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990D5" w14:textId="77777777" w:rsidR="00261D42" w:rsidRDefault="00261D42" w:rsidP="00261D42">
      <w:pPr>
        <w:spacing w:line="266" w:lineRule="exact"/>
        <w:ind w:left="2160" w:right="3389"/>
        <w:jc w:val="center"/>
        <w:outlineLvl w:val="0"/>
        <w:rPr>
          <w:rFonts w:ascii="Times New Roman" w:hAnsi="Times New Roman" w:cs="Times New Roman"/>
          <w:b/>
          <w:bCs/>
          <w:u w:val="thick"/>
        </w:rPr>
      </w:pPr>
      <w:r w:rsidRPr="251E2F2A">
        <w:rPr>
          <w:rFonts w:ascii="Times New Roman" w:hAnsi="Times New Roman" w:cs="Times New Roman"/>
          <w:b/>
          <w:bCs/>
          <w:u w:val="thick"/>
        </w:rPr>
        <w:t xml:space="preserve">CAEP Accountability Measure 2 </w:t>
      </w:r>
    </w:p>
    <w:p w14:paraId="5B1637C2" w14:textId="77777777" w:rsidR="00261D42" w:rsidRDefault="00261D42" w:rsidP="00261D42">
      <w:pPr>
        <w:spacing w:line="266" w:lineRule="exact"/>
        <w:ind w:left="2160" w:right="3389"/>
        <w:jc w:val="center"/>
        <w:outlineLvl w:val="0"/>
        <w:rPr>
          <w:rFonts w:ascii="Times New Roman" w:hAnsi="Times New Roman" w:cs="Times New Roman"/>
          <w:b/>
          <w:bCs/>
          <w:u w:val="thick"/>
        </w:rPr>
      </w:pPr>
    </w:p>
    <w:p w14:paraId="53CF375C" w14:textId="77777777" w:rsidR="00261D42" w:rsidRDefault="00261D42" w:rsidP="00261D42">
      <w:pPr>
        <w:kinsoku w:val="0"/>
        <w:overflowPunct w:val="0"/>
        <w:autoSpaceDE w:val="0"/>
        <w:autoSpaceDN w:val="0"/>
        <w:adjustRightInd w:val="0"/>
        <w:ind w:left="39" w:right="197"/>
        <w:rPr>
          <w:rFonts w:ascii="Times New Roman" w:hAnsi="Times New Roman" w:cs="Times New Roman"/>
          <w:b/>
          <w:bCs/>
        </w:rPr>
      </w:pPr>
      <w:r w:rsidRPr="251E2F2A">
        <w:rPr>
          <w:rFonts w:ascii="Times New Roman" w:hAnsi="Times New Roman" w:cs="Times New Roman"/>
          <w:b/>
          <w:bCs/>
        </w:rPr>
        <w:t>Assessment Method: (RA.4.1)</w:t>
      </w:r>
    </w:p>
    <w:p w14:paraId="0C197E55" w14:textId="4F8BA54E" w:rsidR="00261D42" w:rsidRDefault="00261D42" w:rsidP="00261D42">
      <w:pPr>
        <w:kinsoku w:val="0"/>
        <w:overflowPunct w:val="0"/>
        <w:autoSpaceDE w:val="0"/>
        <w:autoSpaceDN w:val="0"/>
        <w:adjustRightInd w:val="0"/>
        <w:ind w:left="39" w:right="197"/>
        <w:rPr>
          <w:rFonts w:ascii="Times New Roman" w:hAnsi="Times New Roman" w:cs="Times New Roman"/>
          <w:b/>
          <w:bCs/>
        </w:rPr>
      </w:pPr>
    </w:p>
    <w:p w14:paraId="03580EFE" w14:textId="77777777" w:rsidR="00261D42" w:rsidRDefault="00261D42" w:rsidP="00261D42">
      <w:pPr>
        <w:kinsoku w:val="0"/>
        <w:overflowPunct w:val="0"/>
        <w:autoSpaceDE w:val="0"/>
        <w:autoSpaceDN w:val="0"/>
        <w:adjustRightInd w:val="0"/>
        <w:ind w:right="197"/>
        <w:rPr>
          <w:rFonts w:ascii="Times New Roman" w:hAnsi="Times New Roman" w:cs="Times New Roman"/>
          <w:b/>
          <w:bCs/>
        </w:rPr>
      </w:pPr>
      <w:r w:rsidRPr="251E2F2A">
        <w:rPr>
          <w:rFonts w:ascii="Times New Roman" w:hAnsi="Times New Roman" w:cs="Times New Roman"/>
          <w:b/>
          <w:bCs/>
        </w:rPr>
        <w:t>Employer Satisfaction</w:t>
      </w:r>
      <w:r>
        <w:rPr>
          <w:rFonts w:ascii="Times New Roman" w:hAnsi="Times New Roman" w:cs="Times New Roman"/>
          <w:b/>
          <w:bCs/>
        </w:rPr>
        <w:t xml:space="preserve"> Focus Group Interview </w:t>
      </w:r>
    </w:p>
    <w:p w14:paraId="7004A906" w14:textId="77777777" w:rsidR="00261D42" w:rsidRDefault="00261D42" w:rsidP="00261D42">
      <w:pPr>
        <w:kinsoku w:val="0"/>
        <w:overflowPunct w:val="0"/>
        <w:autoSpaceDE w:val="0"/>
        <w:autoSpaceDN w:val="0"/>
        <w:adjustRightInd w:val="0"/>
        <w:ind w:right="197"/>
        <w:rPr>
          <w:rFonts w:ascii="Times New Roman" w:hAnsi="Times New Roman" w:cs="Times New Roman"/>
          <w:b/>
          <w:bCs/>
        </w:rPr>
      </w:pPr>
      <w:r>
        <w:rPr>
          <w:rFonts w:ascii="Times New Roman" w:hAnsi="Times New Roman" w:cs="Times New Roman"/>
          <w:b/>
          <w:bCs/>
        </w:rPr>
        <w:t xml:space="preserve">The following programs transitioned to a focus group interview for 2024: </w:t>
      </w:r>
    </w:p>
    <w:p w14:paraId="09F156D2" w14:textId="77777777" w:rsidR="00261D42" w:rsidRPr="00261D42" w:rsidRDefault="00261D42" w:rsidP="00261D42">
      <w:pPr>
        <w:pStyle w:val="ListParagraph"/>
        <w:numPr>
          <w:ilvl w:val="0"/>
          <w:numId w:val="1"/>
        </w:numPr>
        <w:kinsoku w:val="0"/>
        <w:overflowPunct w:val="0"/>
        <w:autoSpaceDE w:val="0"/>
        <w:autoSpaceDN w:val="0"/>
        <w:adjustRightInd w:val="0"/>
        <w:ind w:right="197"/>
        <w:rPr>
          <w:rFonts w:ascii="Times New Roman" w:hAnsi="Times New Roman" w:cs="Times New Roman"/>
        </w:rPr>
      </w:pPr>
      <w:r w:rsidRPr="00261D42">
        <w:rPr>
          <w:rFonts w:ascii="Times New Roman" w:hAnsi="Times New Roman" w:cs="Times New Roman"/>
        </w:rPr>
        <w:t xml:space="preserve">Superintendent </w:t>
      </w:r>
    </w:p>
    <w:p w14:paraId="5AB15B60" w14:textId="610B4F62" w:rsidR="00261D42" w:rsidRPr="00261D42" w:rsidRDefault="00261D42" w:rsidP="00261D42">
      <w:pPr>
        <w:pStyle w:val="ListParagraph"/>
        <w:numPr>
          <w:ilvl w:val="0"/>
          <w:numId w:val="1"/>
        </w:numPr>
        <w:kinsoku w:val="0"/>
        <w:overflowPunct w:val="0"/>
        <w:autoSpaceDE w:val="0"/>
        <w:autoSpaceDN w:val="0"/>
        <w:adjustRightInd w:val="0"/>
        <w:ind w:right="197"/>
        <w:rPr>
          <w:rFonts w:ascii="Times New Roman" w:hAnsi="Times New Roman" w:cs="Times New Roman"/>
        </w:rPr>
      </w:pPr>
      <w:r w:rsidRPr="00261D42">
        <w:rPr>
          <w:rFonts w:ascii="Times New Roman" w:hAnsi="Times New Roman" w:cs="Times New Roman"/>
        </w:rPr>
        <w:t>Educational Diagnostician</w:t>
      </w:r>
    </w:p>
    <w:p w14:paraId="49603FD7" w14:textId="77777777" w:rsidR="00261D42" w:rsidRPr="00261D42" w:rsidRDefault="00261D42" w:rsidP="00261D42">
      <w:pPr>
        <w:pStyle w:val="ListParagraph"/>
        <w:numPr>
          <w:ilvl w:val="0"/>
          <w:numId w:val="1"/>
        </w:numPr>
        <w:kinsoku w:val="0"/>
        <w:overflowPunct w:val="0"/>
        <w:autoSpaceDE w:val="0"/>
        <w:autoSpaceDN w:val="0"/>
        <w:adjustRightInd w:val="0"/>
        <w:ind w:right="197"/>
        <w:rPr>
          <w:rFonts w:ascii="Times New Roman" w:hAnsi="Times New Roman" w:cs="Times New Roman"/>
        </w:rPr>
      </w:pPr>
      <w:r w:rsidRPr="00261D42">
        <w:rPr>
          <w:rFonts w:ascii="Times New Roman" w:hAnsi="Times New Roman" w:cs="Times New Roman"/>
        </w:rPr>
        <w:t>Reading Specialist</w:t>
      </w:r>
    </w:p>
    <w:p w14:paraId="33ED3E3D" w14:textId="252CF92F" w:rsidR="00261D42" w:rsidRPr="00261D42" w:rsidRDefault="00261D42" w:rsidP="00261D42">
      <w:pPr>
        <w:pStyle w:val="ListParagraph"/>
        <w:numPr>
          <w:ilvl w:val="0"/>
          <w:numId w:val="1"/>
        </w:numPr>
        <w:kinsoku w:val="0"/>
        <w:overflowPunct w:val="0"/>
        <w:autoSpaceDE w:val="0"/>
        <w:autoSpaceDN w:val="0"/>
        <w:adjustRightInd w:val="0"/>
        <w:ind w:right="197"/>
        <w:rPr>
          <w:rFonts w:ascii="Times New Roman" w:hAnsi="Times New Roman" w:cs="Times New Roman"/>
        </w:rPr>
      </w:pPr>
      <w:r w:rsidRPr="00261D42">
        <w:rPr>
          <w:rFonts w:ascii="Times New Roman" w:hAnsi="Times New Roman" w:cs="Times New Roman"/>
        </w:rPr>
        <w:t>Teacher of Students with Visual Impairment</w:t>
      </w:r>
    </w:p>
    <w:p w14:paraId="67D4A8BF" w14:textId="77777777" w:rsidR="00261D42" w:rsidRDefault="00261D42" w:rsidP="00261D42">
      <w:pPr>
        <w:kinsoku w:val="0"/>
        <w:overflowPunct w:val="0"/>
        <w:autoSpaceDE w:val="0"/>
        <w:autoSpaceDN w:val="0"/>
        <w:adjustRightInd w:val="0"/>
        <w:ind w:right="197"/>
        <w:rPr>
          <w:rFonts w:ascii="Times New Roman" w:hAnsi="Times New Roman" w:cs="Times New Roman"/>
          <w:b/>
          <w:bCs/>
        </w:rPr>
      </w:pPr>
    </w:p>
    <w:p w14:paraId="7E65FB65" w14:textId="5EEC8D15" w:rsidR="00261D42" w:rsidRDefault="00261D42" w:rsidP="00261D42">
      <w:pPr>
        <w:kinsoku w:val="0"/>
        <w:overflowPunct w:val="0"/>
        <w:autoSpaceDE w:val="0"/>
        <w:autoSpaceDN w:val="0"/>
        <w:adjustRightInd w:val="0"/>
        <w:ind w:right="197"/>
        <w:rPr>
          <w:rFonts w:ascii="Times New Roman" w:hAnsi="Times New Roman" w:cs="Times New Roman"/>
          <w:b/>
          <w:bCs/>
        </w:rPr>
      </w:pPr>
      <w:r w:rsidRPr="251E2F2A">
        <w:rPr>
          <w:rFonts w:ascii="Times New Roman" w:hAnsi="Times New Roman" w:cs="Times New Roman"/>
          <w:b/>
          <w:bCs/>
        </w:rPr>
        <w:t xml:space="preserve">Employer Satisfaction Survey </w:t>
      </w:r>
    </w:p>
    <w:p w14:paraId="296A3D71" w14:textId="77777777" w:rsidR="00261D42" w:rsidRPr="000438A9" w:rsidRDefault="00261D42" w:rsidP="00261D42">
      <w:pPr>
        <w:kinsoku w:val="0"/>
        <w:overflowPunct w:val="0"/>
        <w:autoSpaceDE w:val="0"/>
        <w:autoSpaceDN w:val="0"/>
        <w:adjustRightInd w:val="0"/>
        <w:ind w:left="39" w:right="197"/>
        <w:rPr>
          <w:rFonts w:ascii="Times New Roman" w:hAnsi="Times New Roman" w:cs="Times New Roman"/>
        </w:rPr>
      </w:pPr>
      <w:r w:rsidRPr="00926C38">
        <w:rPr>
          <w:rFonts w:ascii="Times New Roman" w:hAnsi="Times New Roman" w:cs="Times New Roman"/>
        </w:rPr>
        <w:t xml:space="preserve">Each advanced program developed their own unique standards-based employer satisfaction survey. The </w:t>
      </w:r>
      <w:r w:rsidRPr="000438A9">
        <w:rPr>
          <w:rFonts w:ascii="Times New Roman" w:hAnsi="Times New Roman" w:cs="Times New Roman"/>
        </w:rPr>
        <w:t xml:space="preserve">Purpose of </w:t>
      </w:r>
      <w:r w:rsidRPr="00926C38">
        <w:rPr>
          <w:rFonts w:ascii="Times New Roman" w:hAnsi="Times New Roman" w:cs="Times New Roman"/>
        </w:rPr>
        <w:t>survey is t</w:t>
      </w:r>
      <w:r w:rsidRPr="000438A9">
        <w:rPr>
          <w:rFonts w:ascii="Times New Roman" w:hAnsi="Times New Roman" w:cs="Times New Roman"/>
        </w:rPr>
        <w:t>o determine the extent to which advanced program employers perceive completer preparation as relevant to the responsibilities they confront on the job, and that the preparation was effective.</w:t>
      </w:r>
    </w:p>
    <w:p w14:paraId="6BC3D32B" w14:textId="77777777" w:rsidR="00261D42" w:rsidRPr="000438A9" w:rsidRDefault="00261D42" w:rsidP="00261D42">
      <w:pPr>
        <w:kinsoku w:val="0"/>
        <w:overflowPunct w:val="0"/>
        <w:autoSpaceDE w:val="0"/>
        <w:autoSpaceDN w:val="0"/>
        <w:adjustRightInd w:val="0"/>
        <w:spacing w:before="1"/>
        <w:rPr>
          <w:rFonts w:ascii="Times New Roman" w:hAnsi="Times New Roman" w:cs="Times New Roman"/>
          <w:sz w:val="23"/>
          <w:szCs w:val="23"/>
        </w:rPr>
      </w:pPr>
    </w:p>
    <w:p w14:paraId="5288FE86" w14:textId="77777777" w:rsidR="00261D42" w:rsidRPr="000438A9" w:rsidRDefault="00261D42" w:rsidP="00261D42">
      <w:pPr>
        <w:kinsoku w:val="0"/>
        <w:overflowPunct w:val="0"/>
        <w:autoSpaceDE w:val="0"/>
        <w:autoSpaceDN w:val="0"/>
        <w:adjustRightInd w:val="0"/>
        <w:ind w:left="39"/>
        <w:outlineLvl w:val="0"/>
        <w:rPr>
          <w:rFonts w:ascii="Times New Roman" w:hAnsi="Times New Roman" w:cs="Times New Roman"/>
          <w:b/>
          <w:bCs/>
        </w:rPr>
      </w:pPr>
      <w:r w:rsidRPr="000438A9">
        <w:rPr>
          <w:rFonts w:ascii="Times New Roman" w:hAnsi="Times New Roman" w:cs="Times New Roman"/>
          <w:b/>
          <w:bCs/>
        </w:rPr>
        <w:t>Details of Assessment Administration:</w:t>
      </w:r>
    </w:p>
    <w:p w14:paraId="32AB2B8F" w14:textId="77777777" w:rsidR="00261D42" w:rsidRDefault="00261D42" w:rsidP="00261D42">
      <w:pPr>
        <w:kinsoku w:val="0"/>
        <w:overflowPunct w:val="0"/>
        <w:autoSpaceDE w:val="0"/>
        <w:autoSpaceDN w:val="0"/>
        <w:adjustRightInd w:val="0"/>
        <w:spacing w:before="3"/>
        <w:ind w:left="39" w:right="197"/>
        <w:rPr>
          <w:rFonts w:ascii="Times New Roman" w:hAnsi="Times New Roman" w:cs="Times New Roman"/>
        </w:rPr>
      </w:pPr>
      <w:r w:rsidRPr="000438A9">
        <w:rPr>
          <w:rFonts w:ascii="Times New Roman" w:hAnsi="Times New Roman" w:cs="Times New Roman"/>
        </w:rPr>
        <w:t xml:space="preserve">The Office of Assessment and Accountability obtains data on where </w:t>
      </w:r>
      <w:r>
        <w:rPr>
          <w:rFonts w:ascii="Times New Roman" w:hAnsi="Times New Roman" w:cs="Times New Roman"/>
        </w:rPr>
        <w:t xml:space="preserve">advanced program </w:t>
      </w:r>
      <w:r w:rsidRPr="000438A9">
        <w:rPr>
          <w:rFonts w:ascii="Times New Roman" w:hAnsi="Times New Roman" w:cs="Times New Roman"/>
        </w:rPr>
        <w:t xml:space="preserve">completers are employed </w:t>
      </w:r>
      <w:r>
        <w:rPr>
          <w:rFonts w:ascii="Times New Roman" w:hAnsi="Times New Roman" w:cs="Times New Roman"/>
        </w:rPr>
        <w:t xml:space="preserve">using a </w:t>
      </w:r>
      <w:r w:rsidRPr="000438A9">
        <w:rPr>
          <w:rFonts w:ascii="Times New Roman" w:hAnsi="Times New Roman" w:cs="Times New Roman"/>
        </w:rPr>
        <w:t>Texas Education Agency</w:t>
      </w:r>
      <w:r>
        <w:rPr>
          <w:rFonts w:ascii="Times New Roman" w:hAnsi="Times New Roman" w:cs="Times New Roman"/>
        </w:rPr>
        <w:t xml:space="preserve"> database</w:t>
      </w:r>
      <w:r w:rsidRPr="000438A9">
        <w:rPr>
          <w:rFonts w:ascii="Times New Roman" w:hAnsi="Times New Roman" w:cs="Times New Roman"/>
        </w:rPr>
        <w:t xml:space="preserve">. </w:t>
      </w:r>
    </w:p>
    <w:p w14:paraId="65A91043" w14:textId="77777777" w:rsidR="00261D42" w:rsidRDefault="00261D42" w:rsidP="00261D42">
      <w:pPr>
        <w:kinsoku w:val="0"/>
        <w:overflowPunct w:val="0"/>
        <w:autoSpaceDE w:val="0"/>
        <w:autoSpaceDN w:val="0"/>
        <w:adjustRightInd w:val="0"/>
        <w:spacing w:before="3"/>
        <w:ind w:left="39" w:right="197"/>
        <w:rPr>
          <w:rFonts w:ascii="Times New Roman" w:hAnsi="Times New Roman" w:cs="Times New Roman"/>
          <w:b/>
          <w:bCs/>
        </w:rPr>
      </w:pPr>
    </w:p>
    <w:p w14:paraId="46082AB0" w14:textId="466D2ECC" w:rsidR="00261D42" w:rsidRPr="00261D42" w:rsidRDefault="00261D42" w:rsidP="00261D42">
      <w:pPr>
        <w:kinsoku w:val="0"/>
        <w:overflowPunct w:val="0"/>
        <w:autoSpaceDE w:val="0"/>
        <w:autoSpaceDN w:val="0"/>
        <w:adjustRightInd w:val="0"/>
        <w:spacing w:before="3"/>
        <w:ind w:left="39" w:right="197" w:firstLine="681"/>
        <w:rPr>
          <w:rFonts w:ascii="Times New Roman" w:hAnsi="Times New Roman" w:cs="Times New Roman"/>
          <w:b/>
          <w:bCs/>
        </w:rPr>
      </w:pPr>
      <w:r w:rsidRPr="00261D42">
        <w:rPr>
          <w:rFonts w:ascii="Times New Roman" w:hAnsi="Times New Roman" w:cs="Times New Roman"/>
          <w:b/>
          <w:bCs/>
        </w:rPr>
        <w:t>Focus Group Interviews:</w:t>
      </w:r>
    </w:p>
    <w:p w14:paraId="4000F399" w14:textId="3E8638B2" w:rsidR="00261D42" w:rsidRDefault="00261D42" w:rsidP="00261D42">
      <w:pPr>
        <w:kinsoku w:val="0"/>
        <w:overflowPunct w:val="0"/>
        <w:autoSpaceDE w:val="0"/>
        <w:autoSpaceDN w:val="0"/>
        <w:adjustRightInd w:val="0"/>
        <w:spacing w:before="3"/>
        <w:ind w:left="720" w:right="197"/>
        <w:rPr>
          <w:rFonts w:ascii="Times New Roman" w:hAnsi="Times New Roman" w:cs="Times New Roman"/>
        </w:rPr>
      </w:pPr>
      <w:r>
        <w:rPr>
          <w:rFonts w:ascii="Times New Roman" w:hAnsi="Times New Roman" w:cs="Times New Roman"/>
        </w:rPr>
        <w:t>The Associate Dean, Assistant Department Chairs, and p</w:t>
      </w:r>
      <w:r w:rsidRPr="000438A9">
        <w:rPr>
          <w:rFonts w:ascii="Times New Roman" w:hAnsi="Times New Roman" w:cs="Times New Roman"/>
        </w:rPr>
        <w:t>rogram coordinator</w:t>
      </w:r>
      <w:r>
        <w:rPr>
          <w:rFonts w:ascii="Times New Roman" w:hAnsi="Times New Roman" w:cs="Times New Roman"/>
        </w:rPr>
        <w:t>s reached out via email and phone calls to invite employers to a thirty-minute ZOOM focus group interview to gather data on employer satisfaction.</w:t>
      </w:r>
      <w:r w:rsidR="00CE1969">
        <w:rPr>
          <w:rFonts w:ascii="Times New Roman" w:hAnsi="Times New Roman" w:cs="Times New Roman"/>
        </w:rPr>
        <w:t xml:space="preserve"> An interview guide that included three questions was developed specific each program. See results below.</w:t>
      </w:r>
    </w:p>
    <w:p w14:paraId="49FD905C" w14:textId="77777777" w:rsidR="00CE1969" w:rsidRDefault="00CE1969" w:rsidP="00261D42">
      <w:pPr>
        <w:kinsoku w:val="0"/>
        <w:overflowPunct w:val="0"/>
        <w:autoSpaceDE w:val="0"/>
        <w:autoSpaceDN w:val="0"/>
        <w:adjustRightInd w:val="0"/>
        <w:spacing w:before="3"/>
        <w:ind w:left="720" w:right="197"/>
        <w:rPr>
          <w:rFonts w:ascii="Times New Roman" w:hAnsi="Times New Roman" w:cs="Times New Roman"/>
        </w:rPr>
      </w:pPr>
    </w:p>
    <w:p w14:paraId="061A0A70" w14:textId="001760BD" w:rsidR="00261D42" w:rsidRPr="00261D42" w:rsidRDefault="00261D42" w:rsidP="00261D42">
      <w:pPr>
        <w:kinsoku w:val="0"/>
        <w:overflowPunct w:val="0"/>
        <w:autoSpaceDE w:val="0"/>
        <w:autoSpaceDN w:val="0"/>
        <w:adjustRightInd w:val="0"/>
        <w:spacing w:before="3"/>
        <w:ind w:left="39" w:right="197" w:firstLine="681"/>
        <w:rPr>
          <w:rFonts w:ascii="Times New Roman" w:hAnsi="Times New Roman" w:cs="Times New Roman"/>
          <w:b/>
          <w:bCs/>
        </w:rPr>
      </w:pPr>
      <w:r w:rsidRPr="00261D42">
        <w:rPr>
          <w:rFonts w:ascii="Times New Roman" w:hAnsi="Times New Roman" w:cs="Times New Roman"/>
          <w:b/>
          <w:bCs/>
        </w:rPr>
        <w:t>Employer Satisfaction Survey: (Principal Program</w:t>
      </w:r>
      <w:r>
        <w:rPr>
          <w:rFonts w:ascii="Times New Roman" w:hAnsi="Times New Roman" w:cs="Times New Roman"/>
          <w:b/>
          <w:bCs/>
        </w:rPr>
        <w:t xml:space="preserve"> only</w:t>
      </w:r>
      <w:r w:rsidRPr="00261D42">
        <w:rPr>
          <w:rFonts w:ascii="Times New Roman" w:hAnsi="Times New Roman" w:cs="Times New Roman"/>
          <w:b/>
          <w:bCs/>
        </w:rPr>
        <w:t>)</w:t>
      </w:r>
    </w:p>
    <w:p w14:paraId="4B013DDF" w14:textId="77777777" w:rsidR="00CE1969" w:rsidRDefault="00261D42" w:rsidP="00CE1969">
      <w:pPr>
        <w:kinsoku w:val="0"/>
        <w:overflowPunct w:val="0"/>
        <w:autoSpaceDE w:val="0"/>
        <w:autoSpaceDN w:val="0"/>
        <w:adjustRightInd w:val="0"/>
        <w:spacing w:before="3"/>
        <w:ind w:left="720" w:right="197"/>
        <w:rPr>
          <w:rFonts w:ascii="Times New Roman" w:hAnsi="Times New Roman" w:cs="Times New Roman"/>
        </w:rPr>
      </w:pPr>
      <w:r>
        <w:rPr>
          <w:rFonts w:ascii="Times New Roman" w:hAnsi="Times New Roman" w:cs="Times New Roman"/>
        </w:rPr>
        <w:t xml:space="preserve">The Office of Assessment and Accountability </w:t>
      </w:r>
      <w:r w:rsidRPr="000438A9">
        <w:rPr>
          <w:rFonts w:ascii="Times New Roman" w:hAnsi="Times New Roman" w:cs="Times New Roman"/>
        </w:rPr>
        <w:t>sen</w:t>
      </w:r>
      <w:r>
        <w:rPr>
          <w:rFonts w:ascii="Times New Roman" w:hAnsi="Times New Roman" w:cs="Times New Roman"/>
        </w:rPr>
        <w:t>t</w:t>
      </w:r>
      <w:r w:rsidRPr="000438A9">
        <w:rPr>
          <w:rFonts w:ascii="Times New Roman" w:hAnsi="Times New Roman" w:cs="Times New Roman"/>
        </w:rPr>
        <w:t xml:space="preserve"> an email out to employers requesting completion of a survey to assist with program continuous improvement.</w:t>
      </w:r>
    </w:p>
    <w:p w14:paraId="6286988C" w14:textId="6A975769" w:rsidR="00261D42" w:rsidRPr="00CE1969" w:rsidRDefault="00261D42" w:rsidP="00CE1969">
      <w:pPr>
        <w:kinsoku w:val="0"/>
        <w:overflowPunct w:val="0"/>
        <w:autoSpaceDE w:val="0"/>
        <w:autoSpaceDN w:val="0"/>
        <w:adjustRightInd w:val="0"/>
        <w:spacing w:before="3"/>
        <w:ind w:left="720" w:right="197" w:firstLine="720"/>
        <w:rPr>
          <w:rFonts w:ascii="Times New Roman" w:hAnsi="Times New Roman" w:cs="Times New Roman"/>
        </w:rPr>
      </w:pPr>
      <w:r w:rsidRPr="000438A9">
        <w:rPr>
          <w:rFonts w:ascii="Times New Roman" w:hAnsi="Times New Roman" w:cs="Times New Roman"/>
          <w:b/>
          <w:bCs/>
        </w:rPr>
        <w:t>Directions delivered to the employer:</w:t>
      </w:r>
    </w:p>
    <w:p w14:paraId="60972D71" w14:textId="77777777" w:rsidR="00261D42" w:rsidRPr="000438A9" w:rsidRDefault="00261D42" w:rsidP="00CE1969">
      <w:pPr>
        <w:kinsoku w:val="0"/>
        <w:overflowPunct w:val="0"/>
        <w:autoSpaceDE w:val="0"/>
        <w:autoSpaceDN w:val="0"/>
        <w:adjustRightInd w:val="0"/>
        <w:spacing w:before="5" w:line="237" w:lineRule="auto"/>
        <w:ind w:left="1401" w:right="197"/>
        <w:rPr>
          <w:rFonts w:ascii="Times New Roman" w:hAnsi="Times New Roman" w:cs="Times New Roman"/>
        </w:rPr>
      </w:pPr>
      <w:r w:rsidRPr="000438A9">
        <w:rPr>
          <w:rFonts w:ascii="Times New Roman" w:hAnsi="Times New Roman" w:cs="Times New Roman"/>
        </w:rPr>
        <w:t>An email was sent using the Qualtrics mailer, it is included below.</w:t>
      </w:r>
      <w:r w:rsidRPr="000438A9">
        <w:rPr>
          <w:rFonts w:ascii="Times New Roman" w:hAnsi="Times New Roman" w:cs="Times New Roman"/>
          <w:spacing w:val="40"/>
        </w:rPr>
        <w:t xml:space="preserve"> </w:t>
      </w:r>
      <w:r w:rsidRPr="000438A9">
        <w:rPr>
          <w:rFonts w:ascii="Times New Roman" w:hAnsi="Times New Roman" w:cs="Times New Roman"/>
        </w:rPr>
        <w:t>The email was re-sent to unfinished respondents weekly.</w:t>
      </w:r>
    </w:p>
    <w:p w14:paraId="22B72830" w14:textId="77777777" w:rsidR="00261D42" w:rsidRPr="000438A9" w:rsidRDefault="00261D42" w:rsidP="00CE1969">
      <w:pPr>
        <w:kinsoku w:val="0"/>
        <w:overflowPunct w:val="0"/>
        <w:autoSpaceDE w:val="0"/>
        <w:autoSpaceDN w:val="0"/>
        <w:adjustRightInd w:val="0"/>
        <w:spacing w:before="3" w:line="275" w:lineRule="exact"/>
        <w:ind w:left="720" w:firstLine="681"/>
        <w:rPr>
          <w:rFonts w:ascii="Times New Roman" w:hAnsi="Times New Roman" w:cs="Times New Roman"/>
        </w:rPr>
      </w:pPr>
      <w:r w:rsidRPr="000438A9">
        <w:rPr>
          <w:rFonts w:ascii="Times New Roman" w:hAnsi="Times New Roman" w:cs="Times New Roman"/>
        </w:rPr>
        <w:t>Hello SFA Educator Preparation Program (EPP) Employer,</w:t>
      </w:r>
    </w:p>
    <w:p w14:paraId="71855E1D" w14:textId="77777777" w:rsidR="00CE1969" w:rsidRDefault="00261D42" w:rsidP="00CE1969">
      <w:pPr>
        <w:kinsoku w:val="0"/>
        <w:overflowPunct w:val="0"/>
        <w:autoSpaceDE w:val="0"/>
        <w:autoSpaceDN w:val="0"/>
        <w:adjustRightInd w:val="0"/>
        <w:ind w:left="1397"/>
        <w:contextualSpacing/>
        <w:rPr>
          <w:rFonts w:ascii="Times New Roman" w:hAnsi="Times New Roman" w:cs="Times New Roman"/>
        </w:rPr>
      </w:pPr>
      <w:r w:rsidRPr="000438A9">
        <w:rPr>
          <w:rFonts w:ascii="Times New Roman" w:hAnsi="Times New Roman" w:cs="Times New Roman"/>
        </w:rPr>
        <w:t>Your opinions are very important to SFA. We invite you to complete a brief survey designed to help us understand how well you feel SFA prepared</w:t>
      </w:r>
      <w:r>
        <w:rPr>
          <w:rFonts w:ascii="Times New Roman" w:hAnsi="Times New Roman" w:cs="Times New Roman"/>
          <w:spacing w:val="65"/>
        </w:rPr>
        <w:t xml:space="preserve"> (name of the finisher here) </w:t>
      </w:r>
      <w:r w:rsidRPr="000438A9">
        <w:rPr>
          <w:rFonts w:ascii="Times New Roman" w:hAnsi="Times New Roman" w:cs="Times New Roman"/>
        </w:rPr>
        <w:t>to be and effective</w:t>
      </w:r>
      <w:r>
        <w:rPr>
          <w:rFonts w:ascii="Times New Roman" w:hAnsi="Times New Roman" w:cs="Times New Roman"/>
        </w:rPr>
        <w:t xml:space="preserve"> </w:t>
      </w:r>
      <w:r>
        <w:rPr>
          <w:rFonts w:ascii="Times New Roman" w:hAnsi="Times New Roman" w:cs="Times New Roman"/>
          <w:spacing w:val="80"/>
          <w:w w:val="150"/>
          <w:u w:val="single"/>
        </w:rPr>
        <w:t>(name of the ADV Program Here)</w:t>
      </w:r>
      <w:r w:rsidRPr="000438A9">
        <w:rPr>
          <w:rFonts w:ascii="Times New Roman" w:hAnsi="Times New Roman" w:cs="Times New Roman"/>
        </w:rPr>
        <w:t xml:space="preserve">. Thank you </w:t>
      </w:r>
      <w:r w:rsidRPr="000438A9">
        <w:rPr>
          <w:rFonts w:ascii="Times New Roman" w:hAnsi="Times New Roman" w:cs="Times New Roman"/>
          <w:i/>
          <w:iCs/>
        </w:rPr>
        <w:t xml:space="preserve">very </w:t>
      </w:r>
      <w:r w:rsidRPr="000438A9">
        <w:rPr>
          <w:rFonts w:ascii="Times New Roman" w:hAnsi="Times New Roman" w:cs="Times New Roman"/>
        </w:rPr>
        <w:t>much for helping us gain valuable information that supports</w:t>
      </w:r>
      <w:r w:rsidR="00CE1969">
        <w:rPr>
          <w:rFonts w:ascii="Times New Roman" w:hAnsi="Times New Roman" w:cs="Times New Roman"/>
        </w:rPr>
        <w:t xml:space="preserve"> </w:t>
      </w:r>
      <w:r w:rsidRPr="000438A9">
        <w:rPr>
          <w:rFonts w:ascii="Times New Roman" w:hAnsi="Times New Roman" w:cs="Times New Roman"/>
        </w:rPr>
        <w:t>our efforts toward continuous improvement of our EPP.</w:t>
      </w:r>
    </w:p>
    <w:p w14:paraId="61C060D5" w14:textId="6601E399" w:rsidR="00261D42" w:rsidRPr="00CE1969" w:rsidRDefault="00261D42" w:rsidP="00CE1969">
      <w:pPr>
        <w:kinsoku w:val="0"/>
        <w:overflowPunct w:val="0"/>
        <w:autoSpaceDE w:val="0"/>
        <w:autoSpaceDN w:val="0"/>
        <w:adjustRightInd w:val="0"/>
        <w:ind w:left="1397"/>
        <w:contextualSpacing/>
        <w:rPr>
          <w:rFonts w:ascii="Times New Roman" w:hAnsi="Times New Roman" w:cs="Times New Roman"/>
        </w:rPr>
      </w:pPr>
      <w:r w:rsidRPr="000438A9">
        <w:rPr>
          <w:b/>
          <w:bCs/>
          <w:spacing w:val="-4"/>
        </w:rPr>
        <w:t xml:space="preserve">Rating Scale: </w:t>
      </w:r>
      <w:r w:rsidRPr="000438A9">
        <w:rPr>
          <w:b/>
          <w:bCs/>
          <w:spacing w:val="-4"/>
        </w:rPr>
        <w:tab/>
      </w:r>
    </w:p>
    <w:p w14:paraId="2C4FB93A" w14:textId="77777777" w:rsidR="00261D42" w:rsidRPr="000438A9" w:rsidRDefault="00261D42" w:rsidP="00CE1969">
      <w:pPr>
        <w:pStyle w:val="BodyText"/>
        <w:tabs>
          <w:tab w:val="right" w:pos="9111"/>
        </w:tabs>
        <w:kinsoku w:val="0"/>
        <w:overflowPunct w:val="0"/>
        <w:spacing w:line="266" w:lineRule="exact"/>
        <w:ind w:left="1383" w:right="469"/>
      </w:pPr>
      <w:r>
        <w:rPr>
          <w:spacing w:val="-4"/>
        </w:rPr>
        <w:t xml:space="preserve">The </w:t>
      </w:r>
      <w:r>
        <w:t xml:space="preserve">following rating scale is used to determine the level of preparedness. </w:t>
      </w:r>
    </w:p>
    <w:p w14:paraId="0981A47D" w14:textId="77777777" w:rsidR="00261D42" w:rsidRDefault="00261D42" w:rsidP="00CE1969">
      <w:pPr>
        <w:pStyle w:val="BodyText"/>
        <w:kinsoku w:val="0"/>
        <w:overflowPunct w:val="0"/>
        <w:spacing w:before="2"/>
        <w:ind w:left="1422"/>
      </w:pPr>
      <w:r>
        <w:rPr>
          <w:b/>
          <w:bCs/>
        </w:rPr>
        <w:t>1 = Not Prepared</w:t>
      </w:r>
      <w:r>
        <w:t xml:space="preserve">: The SFA (Advanced Program Name Here) graduate does not demonstrate the characteristics/disposition or ability to perform this professional responsibility when provided with experience and supervision and </w:t>
      </w:r>
      <w:proofErr w:type="gramStart"/>
      <w:r>
        <w:t>is in need of</w:t>
      </w:r>
      <w:proofErr w:type="gramEnd"/>
      <w:r>
        <w:t xml:space="preserve"> more intense direct supervised assistance.</w:t>
      </w:r>
    </w:p>
    <w:p w14:paraId="4D900EA6" w14:textId="77777777" w:rsidR="00261D42" w:rsidRDefault="00261D42" w:rsidP="00CE1969">
      <w:pPr>
        <w:pStyle w:val="BodyText"/>
        <w:kinsoku w:val="0"/>
        <w:overflowPunct w:val="0"/>
        <w:ind w:left="1422" w:firstLine="60"/>
        <w:rPr>
          <w:b/>
          <w:bCs/>
        </w:rPr>
      </w:pPr>
      <w:r>
        <w:rPr>
          <w:b/>
          <w:bCs/>
        </w:rPr>
        <w:t>2 = Minimally Prepared</w:t>
      </w:r>
      <w:r>
        <w:t xml:space="preserve">: The SFA (Advanced Program Name Here) graduate has demonstrated some of the characteristics/dispositions or ability to perform this professional responsibility but on a limited basis with more opportunities needed to </w:t>
      </w:r>
      <w:r>
        <w:lastRenderedPageBreak/>
        <w:t>develop consistency or assure competency. Close supervision may continue to be needed to demonstrate this professional responsibility</w:t>
      </w:r>
      <w:r>
        <w:rPr>
          <w:b/>
          <w:bCs/>
        </w:rPr>
        <w:t>.</w:t>
      </w:r>
    </w:p>
    <w:p w14:paraId="2A8EDBD6" w14:textId="77777777" w:rsidR="00261D42" w:rsidRDefault="00261D42" w:rsidP="00CE1969">
      <w:pPr>
        <w:pStyle w:val="BodyText"/>
        <w:kinsoku w:val="0"/>
        <w:overflowPunct w:val="0"/>
        <w:ind w:left="1422"/>
        <w:rPr>
          <w:b/>
          <w:bCs/>
        </w:rPr>
      </w:pPr>
      <w:r>
        <w:rPr>
          <w:b/>
          <w:bCs/>
        </w:rPr>
        <w:t>3 = Adequately Prepared</w:t>
      </w:r>
      <w:r>
        <w:t>: The SFA (Advanced Program Name Here) graduate has competently demonstrated the characteristic/disposition or ability to perform this professional responsibility. More experience may be beneficial but is not needed for competency attainment</w:t>
      </w:r>
      <w:r>
        <w:rPr>
          <w:b/>
          <w:bCs/>
        </w:rPr>
        <w:t>.</w:t>
      </w:r>
    </w:p>
    <w:p w14:paraId="459458F0" w14:textId="77777777" w:rsidR="00261D42" w:rsidRDefault="00261D42" w:rsidP="00CE1969">
      <w:pPr>
        <w:pStyle w:val="BodyText"/>
        <w:kinsoku w:val="0"/>
        <w:overflowPunct w:val="0"/>
        <w:spacing w:before="3" w:line="237" w:lineRule="auto"/>
        <w:ind w:left="1422"/>
      </w:pPr>
      <w:r>
        <w:rPr>
          <w:b/>
          <w:bCs/>
        </w:rPr>
        <w:t>4 = Highly Prepared</w:t>
      </w:r>
      <w:r>
        <w:t>: The (Advanced Program Name Here) graduate has demonstrated strong skill or characteristic/disposition development of this professional responsibility and can independently perform the task with no supervision.</w:t>
      </w:r>
    </w:p>
    <w:p w14:paraId="6724D1DE" w14:textId="77777777" w:rsidR="00261D42" w:rsidRDefault="00261D42" w:rsidP="00261D42"/>
    <w:p w14:paraId="0A9413F5" w14:textId="77777777" w:rsidR="00261D42" w:rsidRDefault="00261D42" w:rsidP="00261D42"/>
    <w:p w14:paraId="6DCE5D77" w14:textId="77777777" w:rsidR="00261D42" w:rsidRDefault="00261D42" w:rsidP="00261D42">
      <w:pPr>
        <w:rPr>
          <w:rFonts w:ascii="Times New Roman" w:hAnsi="Times New Roman" w:cs="Times New Roman"/>
          <w:b/>
          <w:bCs/>
        </w:rPr>
      </w:pPr>
      <w:r w:rsidRPr="00926C38">
        <w:rPr>
          <w:rFonts w:ascii="Times New Roman" w:hAnsi="Times New Roman" w:cs="Times New Roman"/>
          <w:b/>
          <w:bCs/>
        </w:rPr>
        <w:t>Analysis and Interpretation of Results:</w:t>
      </w:r>
    </w:p>
    <w:p w14:paraId="20E498AA" w14:textId="77777777" w:rsidR="00261D42" w:rsidRDefault="00261D42" w:rsidP="00261D42">
      <w:pPr>
        <w:rPr>
          <w:rFonts w:ascii="Times New Roman" w:hAnsi="Times New Roman" w:cs="Times New Roman"/>
          <w:b/>
          <w:bCs/>
        </w:rPr>
      </w:pPr>
    </w:p>
    <w:p w14:paraId="1C30353D" w14:textId="54E587E0" w:rsidR="0099295E" w:rsidRDefault="0099295E" w:rsidP="00FC06D3">
      <w:pPr>
        <w:jc w:val="center"/>
        <w:rPr>
          <w:rFonts w:ascii="Times New Roman" w:hAnsi="Times New Roman" w:cs="Times New Roman"/>
          <w:b/>
          <w:bCs/>
        </w:rPr>
      </w:pPr>
      <w:r>
        <w:rPr>
          <w:rFonts w:ascii="Times New Roman" w:hAnsi="Times New Roman" w:cs="Times New Roman"/>
          <w:b/>
          <w:bCs/>
        </w:rPr>
        <w:t xml:space="preserve">Focus </w:t>
      </w:r>
      <w:r w:rsidR="00FC06D3">
        <w:rPr>
          <w:rFonts w:ascii="Times New Roman" w:hAnsi="Times New Roman" w:cs="Times New Roman"/>
          <w:b/>
          <w:bCs/>
        </w:rPr>
        <w:t>G</w:t>
      </w:r>
      <w:r>
        <w:rPr>
          <w:rFonts w:ascii="Times New Roman" w:hAnsi="Times New Roman" w:cs="Times New Roman"/>
          <w:b/>
          <w:bCs/>
        </w:rPr>
        <w:t xml:space="preserve">roup </w:t>
      </w:r>
      <w:r w:rsidR="00FC06D3">
        <w:rPr>
          <w:rFonts w:ascii="Times New Roman" w:hAnsi="Times New Roman" w:cs="Times New Roman"/>
          <w:b/>
          <w:bCs/>
        </w:rPr>
        <w:t>I</w:t>
      </w:r>
      <w:r>
        <w:rPr>
          <w:rFonts w:ascii="Times New Roman" w:hAnsi="Times New Roman" w:cs="Times New Roman"/>
          <w:b/>
          <w:bCs/>
        </w:rPr>
        <w:t>nterviews:</w:t>
      </w:r>
    </w:p>
    <w:p w14:paraId="06B1DFCB" w14:textId="77777777" w:rsidR="0099295E" w:rsidRDefault="0099295E" w:rsidP="00FC06D3">
      <w:pPr>
        <w:jc w:val="center"/>
        <w:rPr>
          <w:rFonts w:ascii="Times New Roman" w:hAnsi="Times New Roman" w:cs="Times New Roman"/>
          <w:b/>
          <w:bCs/>
        </w:rPr>
      </w:pPr>
    </w:p>
    <w:p w14:paraId="7CC183F3" w14:textId="449D7857" w:rsidR="00261D42" w:rsidRDefault="00261D42" w:rsidP="00FC06D3">
      <w:pPr>
        <w:jc w:val="center"/>
        <w:rPr>
          <w:rFonts w:ascii="Times New Roman" w:hAnsi="Times New Roman" w:cs="Times New Roman"/>
          <w:b/>
          <w:bCs/>
        </w:rPr>
      </w:pPr>
      <w:r>
        <w:rPr>
          <w:rFonts w:ascii="Times New Roman" w:hAnsi="Times New Roman" w:cs="Times New Roman"/>
          <w:b/>
          <w:bCs/>
        </w:rPr>
        <w:t xml:space="preserve">Superintendent </w:t>
      </w:r>
      <w:r w:rsidR="00FC06D3">
        <w:rPr>
          <w:rFonts w:ascii="Times New Roman" w:hAnsi="Times New Roman" w:cs="Times New Roman"/>
          <w:b/>
          <w:bCs/>
        </w:rPr>
        <w:t>Program</w:t>
      </w:r>
    </w:p>
    <w:p w14:paraId="7B9684B6" w14:textId="0F21D0CD" w:rsidR="00CE1969" w:rsidRDefault="00261D42" w:rsidP="00CE1969">
      <w:pPr>
        <w:rPr>
          <w:rFonts w:ascii="Times New Roman" w:hAnsi="Times New Roman" w:cs="Times New Roman"/>
        </w:rPr>
      </w:pPr>
      <w:r w:rsidRPr="00532081">
        <w:rPr>
          <w:rFonts w:ascii="Times New Roman" w:hAnsi="Times New Roman" w:cs="Times New Roman"/>
        </w:rPr>
        <w:t xml:space="preserve">This program produces approximately five finishers a year. </w:t>
      </w:r>
      <w:r w:rsidR="00CE1969">
        <w:rPr>
          <w:rFonts w:ascii="Times New Roman" w:hAnsi="Times New Roman" w:cs="Times New Roman"/>
        </w:rPr>
        <w:t xml:space="preserve">Two thirty-minute ZOOM focus group interviews were hosted by the associate dean, and two program leaders. School board members from eight different rural school districts were invited to participate. Focus group 1 included participation by four school board members from four school districts. Focus group 2 included participation by </w:t>
      </w:r>
      <w:r w:rsidR="000458F7">
        <w:rPr>
          <w:rFonts w:ascii="Times New Roman" w:hAnsi="Times New Roman" w:cs="Times New Roman"/>
        </w:rPr>
        <w:t>two</w:t>
      </w:r>
      <w:r w:rsidR="00CE1969">
        <w:rPr>
          <w:rFonts w:ascii="Times New Roman" w:hAnsi="Times New Roman" w:cs="Times New Roman"/>
        </w:rPr>
        <w:t xml:space="preserve"> school board members from </w:t>
      </w:r>
      <w:r w:rsidR="000458F7">
        <w:rPr>
          <w:rFonts w:ascii="Times New Roman" w:hAnsi="Times New Roman" w:cs="Times New Roman"/>
        </w:rPr>
        <w:t>two different</w:t>
      </w:r>
      <w:r w:rsidR="00CE1969">
        <w:rPr>
          <w:rFonts w:ascii="Times New Roman" w:hAnsi="Times New Roman" w:cs="Times New Roman"/>
        </w:rPr>
        <w:t xml:space="preserve"> school districts. </w:t>
      </w:r>
      <w:r w:rsidR="00CD4296">
        <w:rPr>
          <w:rFonts w:ascii="Times New Roman" w:hAnsi="Times New Roman" w:cs="Times New Roman"/>
        </w:rPr>
        <w:t>The interview guide included the following:</w:t>
      </w:r>
    </w:p>
    <w:p w14:paraId="736B8FA9" w14:textId="77777777" w:rsidR="00CE1969" w:rsidRDefault="00CE1969" w:rsidP="00CE1969">
      <w:pPr>
        <w:rPr>
          <w:rFonts w:ascii="Times New Roman" w:hAnsi="Times New Roman" w:cs="Times New Roman"/>
        </w:rPr>
      </w:pPr>
    </w:p>
    <w:p w14:paraId="452505C9" w14:textId="77777777" w:rsidR="00CE1969" w:rsidRPr="000A0D16" w:rsidRDefault="00CE1969" w:rsidP="00CE1969">
      <w:pPr>
        <w:numPr>
          <w:ilvl w:val="0"/>
          <w:numId w:val="2"/>
        </w:numPr>
        <w:rPr>
          <w:rFonts w:ascii="Times New Roman" w:eastAsia="Times New Roman" w:hAnsi="Times New Roman" w:cs="Times New Roman"/>
          <w:color w:val="000000"/>
        </w:rPr>
      </w:pPr>
      <w:r w:rsidRPr="000A0D16">
        <w:rPr>
          <w:rFonts w:ascii="Times New Roman" w:eastAsia="Times New Roman" w:hAnsi="Times New Roman" w:cs="Times New Roman"/>
          <w:color w:val="000000"/>
        </w:rPr>
        <w:t>What is your overall level of satisfaction with the completers from the [x] program and why (RA4.1)? In what ways could the completers from the [x] program improve most (RA4.1)?</w:t>
      </w:r>
    </w:p>
    <w:p w14:paraId="0F744233" w14:textId="77777777" w:rsidR="00CE1969" w:rsidRPr="000A0D16" w:rsidRDefault="00CE1969" w:rsidP="00CE1969">
      <w:pPr>
        <w:ind w:firstLine="720"/>
        <w:rPr>
          <w:rFonts w:ascii="Times New Roman" w:eastAsia="Times New Roman" w:hAnsi="Times New Roman" w:cs="Times New Roman"/>
          <w:color w:val="000000"/>
        </w:rPr>
      </w:pPr>
      <w:r w:rsidRPr="000A0D16">
        <w:rPr>
          <w:rFonts w:ascii="Times New Roman" w:eastAsia="Times New Roman" w:hAnsi="Times New Roman" w:cs="Times New Roman"/>
          <w:color w:val="000000"/>
        </w:rPr>
        <w:t>Are there areas where their content knowledge could be improved (RA1.2)?</w:t>
      </w:r>
    </w:p>
    <w:p w14:paraId="7A1C4676" w14:textId="77777777" w:rsidR="00CE1969" w:rsidRPr="000A0D16" w:rsidRDefault="00CE1969" w:rsidP="00CE1969">
      <w:pPr>
        <w:numPr>
          <w:ilvl w:val="0"/>
          <w:numId w:val="3"/>
        </w:numPr>
        <w:rPr>
          <w:rFonts w:ascii="Times New Roman" w:eastAsia="Times New Roman" w:hAnsi="Times New Roman" w:cs="Times New Roman"/>
          <w:color w:val="000000"/>
        </w:rPr>
      </w:pPr>
      <w:r w:rsidRPr="000A0D16">
        <w:rPr>
          <w:rFonts w:ascii="Times New Roman" w:eastAsia="Times New Roman" w:hAnsi="Times New Roman" w:cs="Times New Roman"/>
          <w:color w:val="000000"/>
        </w:rPr>
        <w:t>In what ways have you observed completers creating and supporting inclusive school environments (RA1.1c)?</w:t>
      </w:r>
    </w:p>
    <w:p w14:paraId="29C815F4" w14:textId="77777777" w:rsidR="00CE1969" w:rsidRPr="000A0D16" w:rsidRDefault="00CE1969" w:rsidP="00CE1969">
      <w:pPr>
        <w:numPr>
          <w:ilvl w:val="0"/>
          <w:numId w:val="3"/>
        </w:numPr>
        <w:rPr>
          <w:rFonts w:ascii="Times New Roman" w:eastAsia="Times New Roman" w:hAnsi="Times New Roman" w:cs="Times New Roman"/>
          <w:color w:val="000000"/>
        </w:rPr>
      </w:pPr>
      <w:r w:rsidRPr="000A0D16">
        <w:rPr>
          <w:rFonts w:ascii="Times New Roman" w:eastAsia="Times New Roman" w:hAnsi="Times New Roman" w:cs="Times New Roman"/>
          <w:color w:val="000000"/>
        </w:rPr>
        <w:t>How effective are the completers in demonstrating and applying professional dispositions, laws and policies, and professional ethics in the school environment (RA1.1f)?</w:t>
      </w:r>
    </w:p>
    <w:p w14:paraId="46B6CC90" w14:textId="77777777" w:rsidR="00CD4296" w:rsidRDefault="00CD4296" w:rsidP="00CE1969">
      <w:pPr>
        <w:rPr>
          <w:rFonts w:ascii="Times New Roman" w:hAnsi="Times New Roman" w:cs="Times New Roman"/>
        </w:rPr>
      </w:pPr>
    </w:p>
    <w:p w14:paraId="4CD793F6" w14:textId="77777777" w:rsidR="00CD4296" w:rsidRDefault="00CD4296" w:rsidP="00CE1969">
      <w:pPr>
        <w:rPr>
          <w:rFonts w:ascii="Times New Roman" w:hAnsi="Times New Roman" w:cs="Times New Roman"/>
        </w:rPr>
      </w:pPr>
      <w:r>
        <w:rPr>
          <w:rFonts w:ascii="Times New Roman" w:hAnsi="Times New Roman" w:cs="Times New Roman"/>
        </w:rPr>
        <w:t>Themes consistent across school member feedback included the need for superintendents to:</w:t>
      </w:r>
    </w:p>
    <w:p w14:paraId="08D25503" w14:textId="77777777" w:rsidR="00CD4296" w:rsidRDefault="00CD4296" w:rsidP="00CE1969">
      <w:pPr>
        <w:rPr>
          <w:rFonts w:ascii="Times New Roman" w:hAnsi="Times New Roman" w:cs="Times New Roman"/>
        </w:rPr>
      </w:pPr>
    </w:p>
    <w:p w14:paraId="5F7F8350" w14:textId="1B319284" w:rsidR="00CE1969" w:rsidRDefault="00CD4296" w:rsidP="00CE1969">
      <w:pPr>
        <w:rPr>
          <w:rFonts w:ascii="Times New Roman" w:hAnsi="Times New Roman" w:cs="Times New Roman"/>
        </w:rPr>
      </w:pPr>
      <w:r>
        <w:rPr>
          <w:rFonts w:ascii="Times New Roman" w:hAnsi="Times New Roman" w:cs="Times New Roman"/>
        </w:rPr>
        <w:t xml:space="preserve"> </w:t>
      </w:r>
      <w:r w:rsidRPr="00CD4296">
        <w:rPr>
          <w:rFonts w:ascii="Times New Roman" w:hAnsi="Times New Roman" w:cs="Times New Roman"/>
          <w:b/>
          <w:bCs/>
        </w:rPr>
        <w:t>Effectively perform the role of Chief Financial Officer.</w:t>
      </w:r>
      <w:r>
        <w:rPr>
          <w:rFonts w:ascii="Times New Roman" w:hAnsi="Times New Roman" w:cs="Times New Roman"/>
        </w:rPr>
        <w:t xml:space="preserve"> Participants were in general agreement that program completers had the skills to oversee the budget /funding. Participants encouraged the program to continue preparing superintendents to effectively perform this role.</w:t>
      </w:r>
    </w:p>
    <w:p w14:paraId="1CF517AA" w14:textId="77777777" w:rsidR="00CD4296" w:rsidRDefault="00CD4296" w:rsidP="00CE1969">
      <w:pPr>
        <w:rPr>
          <w:rFonts w:ascii="Times New Roman" w:hAnsi="Times New Roman" w:cs="Times New Roman"/>
        </w:rPr>
      </w:pPr>
    </w:p>
    <w:p w14:paraId="7E1708E8" w14:textId="5B951FDD" w:rsidR="00CD4296" w:rsidRDefault="00442A20" w:rsidP="00CE1969">
      <w:pPr>
        <w:rPr>
          <w:rFonts w:ascii="Times New Roman" w:hAnsi="Times New Roman" w:cs="Times New Roman"/>
        </w:rPr>
      </w:pPr>
      <w:r>
        <w:rPr>
          <w:rFonts w:ascii="Times New Roman" w:hAnsi="Times New Roman" w:cs="Times New Roman"/>
          <w:b/>
          <w:bCs/>
        </w:rPr>
        <w:t xml:space="preserve">Focus on teachers. </w:t>
      </w:r>
      <w:r>
        <w:rPr>
          <w:rFonts w:ascii="Times New Roman" w:hAnsi="Times New Roman" w:cs="Times New Roman"/>
        </w:rPr>
        <w:t xml:space="preserve">Participants were in general agreement that the program needed to produce completers that </w:t>
      </w:r>
      <w:r w:rsidRPr="00442A20">
        <w:rPr>
          <w:rFonts w:ascii="Times New Roman" w:hAnsi="Times New Roman" w:cs="Times New Roman"/>
        </w:rPr>
        <w:t>can s</w:t>
      </w:r>
      <w:r w:rsidR="00CD4296" w:rsidRPr="00442A20">
        <w:rPr>
          <w:rFonts w:ascii="Times New Roman" w:hAnsi="Times New Roman" w:cs="Times New Roman"/>
        </w:rPr>
        <w:t>upport the teacher shortage and retain teachers</w:t>
      </w:r>
      <w:r w:rsidRPr="00442A20">
        <w:rPr>
          <w:rFonts w:ascii="Times New Roman" w:hAnsi="Times New Roman" w:cs="Times New Roman"/>
        </w:rPr>
        <w:t xml:space="preserve">. </w:t>
      </w:r>
      <w:r>
        <w:rPr>
          <w:rFonts w:ascii="Times New Roman" w:hAnsi="Times New Roman" w:cs="Times New Roman"/>
        </w:rPr>
        <w:t>Participants were not unsatisfied with completers related to this topic but indicated it was an ongoing effort.</w:t>
      </w:r>
    </w:p>
    <w:p w14:paraId="1DA73679" w14:textId="77777777" w:rsidR="00442A20" w:rsidRDefault="00442A20" w:rsidP="00CE1969">
      <w:pPr>
        <w:rPr>
          <w:rFonts w:ascii="Times New Roman" w:hAnsi="Times New Roman" w:cs="Times New Roman"/>
        </w:rPr>
      </w:pPr>
    </w:p>
    <w:p w14:paraId="3EEB6EE9" w14:textId="6B022C09" w:rsidR="00442A20" w:rsidRDefault="00442A20" w:rsidP="00442A20">
      <w:pPr>
        <w:rPr>
          <w:rFonts w:ascii="Times New Roman" w:hAnsi="Times New Roman" w:cs="Times New Roman"/>
        </w:rPr>
      </w:pPr>
      <w:r w:rsidRPr="00442A20">
        <w:rPr>
          <w:rFonts w:ascii="Times New Roman" w:hAnsi="Times New Roman" w:cs="Times New Roman"/>
          <w:b/>
          <w:bCs/>
          <w:color w:val="000000" w:themeColor="text1"/>
        </w:rPr>
        <w:t>Support inclusive practices across the district:</w:t>
      </w:r>
      <w:r>
        <w:rPr>
          <w:rFonts w:ascii="Times New Roman" w:hAnsi="Times New Roman" w:cs="Times New Roman"/>
          <w:b/>
          <w:bCs/>
          <w:color w:val="000000" w:themeColor="text1"/>
        </w:rPr>
        <w:t xml:space="preserve"> </w:t>
      </w:r>
      <w:r>
        <w:rPr>
          <w:rFonts w:ascii="Times New Roman" w:hAnsi="Times New Roman" w:cs="Times New Roman"/>
        </w:rPr>
        <w:t xml:space="preserve">Participants were not unsatisfied with completers related to this topic but indicated it was an ongoing effort. They encouraged program leaders to continuing preparing completers that know to support inclusive environments for all learners. One focus was on hiring staff that reflect the diversity of the student population they are serving. </w:t>
      </w:r>
    </w:p>
    <w:p w14:paraId="2024771E" w14:textId="77777777" w:rsidR="00442A20" w:rsidRDefault="00442A20" w:rsidP="00442A20">
      <w:pPr>
        <w:rPr>
          <w:rFonts w:ascii="Times New Roman" w:hAnsi="Times New Roman" w:cs="Times New Roman"/>
        </w:rPr>
      </w:pPr>
    </w:p>
    <w:p w14:paraId="139FFE5D" w14:textId="4367F251" w:rsidR="00AB794C" w:rsidRDefault="00442A20" w:rsidP="00CE1969">
      <w:pPr>
        <w:rPr>
          <w:rFonts w:ascii="Times New Roman" w:hAnsi="Times New Roman" w:cs="Times New Roman"/>
        </w:rPr>
      </w:pPr>
      <w:r w:rsidRPr="00442A20">
        <w:rPr>
          <w:rFonts w:ascii="Times New Roman" w:hAnsi="Times New Roman" w:cs="Times New Roman"/>
          <w:b/>
          <w:bCs/>
        </w:rPr>
        <w:t>Communication:</w:t>
      </w:r>
      <w:r>
        <w:rPr>
          <w:rFonts w:ascii="Times New Roman" w:hAnsi="Times New Roman" w:cs="Times New Roman"/>
          <w:b/>
          <w:bCs/>
        </w:rPr>
        <w:t xml:space="preserve"> </w:t>
      </w:r>
      <w:r>
        <w:rPr>
          <w:rFonts w:ascii="Times New Roman" w:hAnsi="Times New Roman" w:cs="Times New Roman"/>
        </w:rPr>
        <w:t>Participants were</w:t>
      </w:r>
      <w:r w:rsidR="000458F7">
        <w:rPr>
          <w:rFonts w:ascii="Times New Roman" w:hAnsi="Times New Roman" w:cs="Times New Roman"/>
        </w:rPr>
        <w:t xml:space="preserve"> in strong agreement that communication skills were critical for a superintendent to be effective. Skills to communicate effectively with the school board, general community and school district were mentioned specifically.  There was </w:t>
      </w:r>
      <w:r>
        <w:rPr>
          <w:rFonts w:ascii="Times New Roman" w:hAnsi="Times New Roman" w:cs="Times New Roman"/>
        </w:rPr>
        <w:t xml:space="preserve">agreement that </w:t>
      </w:r>
      <w:r w:rsidR="000458F7">
        <w:rPr>
          <w:rFonts w:ascii="Times New Roman" w:hAnsi="Times New Roman" w:cs="Times New Roman"/>
        </w:rPr>
        <w:t xml:space="preserve">SFA </w:t>
      </w:r>
      <w:r w:rsidR="000458F7">
        <w:rPr>
          <w:rFonts w:ascii="Times New Roman" w:hAnsi="Times New Roman" w:cs="Times New Roman"/>
        </w:rPr>
        <w:lastRenderedPageBreak/>
        <w:t xml:space="preserve">completers had a foundation to be effective communicators in their work. </w:t>
      </w:r>
      <w:r>
        <w:rPr>
          <w:rFonts w:ascii="Times New Roman" w:hAnsi="Times New Roman" w:cs="Times New Roman"/>
        </w:rPr>
        <w:t xml:space="preserve">communication with the school board was an important skill. </w:t>
      </w:r>
      <w:r w:rsidR="000458F7">
        <w:rPr>
          <w:rFonts w:ascii="Times New Roman" w:hAnsi="Times New Roman" w:cs="Times New Roman"/>
        </w:rPr>
        <w:t xml:space="preserve">Know when not to communicate was also considered an important skill. </w:t>
      </w:r>
      <w:r w:rsidR="00AB794C">
        <w:rPr>
          <w:rFonts w:ascii="Times New Roman" w:hAnsi="Times New Roman" w:cs="Times New Roman"/>
        </w:rPr>
        <w:t>Participants encouraged the program to ensure this skill set in completers.</w:t>
      </w:r>
      <w:r w:rsidR="000458F7">
        <w:rPr>
          <w:rFonts w:ascii="Times New Roman" w:hAnsi="Times New Roman" w:cs="Times New Roman"/>
        </w:rPr>
        <w:t xml:space="preserve"> </w:t>
      </w:r>
    </w:p>
    <w:p w14:paraId="71B5BA06" w14:textId="77777777" w:rsidR="00AB794C" w:rsidRPr="00442A20" w:rsidRDefault="00AB794C" w:rsidP="00CE1969">
      <w:pPr>
        <w:rPr>
          <w:rFonts w:ascii="Times New Roman" w:hAnsi="Times New Roman" w:cs="Times New Roman"/>
          <w:b/>
          <w:bCs/>
          <w:color w:val="000000" w:themeColor="text1"/>
        </w:rPr>
      </w:pPr>
    </w:p>
    <w:p w14:paraId="11EF98B8" w14:textId="1810465C" w:rsidR="00CE1969" w:rsidRDefault="00AB794C" w:rsidP="00261D42">
      <w:pPr>
        <w:rPr>
          <w:rFonts w:ascii="Times New Roman" w:hAnsi="Times New Roman" w:cs="Times New Roman"/>
        </w:rPr>
      </w:pPr>
      <w:r w:rsidRPr="00AB794C">
        <w:rPr>
          <w:rFonts w:ascii="Times New Roman" w:eastAsia="Times New Roman" w:hAnsi="Times New Roman" w:cs="Times New Roman"/>
          <w:b/>
          <w:bCs/>
          <w:color w:val="000000"/>
        </w:rPr>
        <w:t>Laws and policies:</w:t>
      </w:r>
      <w:r>
        <w:rPr>
          <w:rFonts w:ascii="Times New Roman" w:eastAsia="Times New Roman" w:hAnsi="Times New Roman" w:cs="Times New Roman"/>
          <w:color w:val="000000"/>
        </w:rPr>
        <w:t xml:space="preserve"> </w:t>
      </w:r>
      <w:r>
        <w:rPr>
          <w:rFonts w:ascii="Times New Roman" w:hAnsi="Times New Roman" w:cs="Times New Roman"/>
        </w:rPr>
        <w:t xml:space="preserve">Participants </w:t>
      </w:r>
      <w:r w:rsidR="00FC06D3">
        <w:rPr>
          <w:rFonts w:ascii="Times New Roman" w:hAnsi="Times New Roman" w:cs="Times New Roman"/>
        </w:rPr>
        <w:t>agreed</w:t>
      </w:r>
      <w:r>
        <w:rPr>
          <w:rFonts w:ascii="Times New Roman" w:hAnsi="Times New Roman" w:cs="Times New Roman"/>
        </w:rPr>
        <w:t xml:space="preserve"> that completers </w:t>
      </w:r>
      <w:r w:rsidRPr="000A0D16">
        <w:rPr>
          <w:rFonts w:ascii="Times New Roman" w:eastAsia="Times New Roman" w:hAnsi="Times New Roman" w:cs="Times New Roman"/>
          <w:color w:val="000000"/>
        </w:rPr>
        <w:t>demonstrat</w:t>
      </w:r>
      <w:r>
        <w:rPr>
          <w:rFonts w:ascii="Times New Roman" w:eastAsia="Times New Roman" w:hAnsi="Times New Roman" w:cs="Times New Roman"/>
          <w:color w:val="000000"/>
        </w:rPr>
        <w:t>e</w:t>
      </w:r>
      <w:r w:rsidRPr="000A0D16">
        <w:rPr>
          <w:rFonts w:ascii="Times New Roman" w:eastAsia="Times New Roman" w:hAnsi="Times New Roman" w:cs="Times New Roman"/>
          <w:color w:val="000000"/>
        </w:rPr>
        <w:t xml:space="preserve"> and apply professional dispositions, laws and policies, and professional ethics </w:t>
      </w:r>
      <w:r>
        <w:rPr>
          <w:rFonts w:ascii="Times New Roman" w:eastAsia="Times New Roman" w:hAnsi="Times New Roman" w:cs="Times New Roman"/>
          <w:color w:val="000000"/>
        </w:rPr>
        <w:t xml:space="preserve">effectively </w:t>
      </w:r>
      <w:r w:rsidRPr="000A0D16">
        <w:rPr>
          <w:rFonts w:ascii="Times New Roman" w:eastAsia="Times New Roman" w:hAnsi="Times New Roman" w:cs="Times New Roman"/>
          <w:color w:val="000000"/>
        </w:rPr>
        <w:t>in the school environment</w:t>
      </w:r>
      <w:r>
        <w:rPr>
          <w:rFonts w:ascii="Times New Roman" w:eastAsia="Times New Roman" w:hAnsi="Times New Roman" w:cs="Times New Roman"/>
          <w:color w:val="000000"/>
        </w:rPr>
        <w:t>. The</w:t>
      </w:r>
      <w:r w:rsidR="000458F7">
        <w:rPr>
          <w:rFonts w:ascii="Times New Roman" w:eastAsia="Times New Roman" w:hAnsi="Times New Roman" w:cs="Times New Roman"/>
          <w:color w:val="000000"/>
        </w:rPr>
        <w:t>re</w:t>
      </w:r>
      <w:r>
        <w:rPr>
          <w:rFonts w:ascii="Times New Roman" w:eastAsia="Times New Roman" w:hAnsi="Times New Roman" w:cs="Times New Roman"/>
          <w:color w:val="000000"/>
        </w:rPr>
        <w:t xml:space="preserve"> was </w:t>
      </w:r>
      <w:r w:rsidR="000458F7">
        <w:rPr>
          <w:rFonts w:ascii="Times New Roman" w:eastAsia="Times New Roman" w:hAnsi="Times New Roman" w:cs="Times New Roman"/>
          <w:color w:val="000000"/>
        </w:rPr>
        <w:t>consensus</w:t>
      </w:r>
      <w:r>
        <w:rPr>
          <w:rFonts w:ascii="Times New Roman" w:eastAsia="Times New Roman" w:hAnsi="Times New Roman" w:cs="Times New Roman"/>
          <w:color w:val="000000"/>
        </w:rPr>
        <w:t xml:space="preserve"> that this was critical and should </w:t>
      </w:r>
      <w:r w:rsidR="000458F7">
        <w:rPr>
          <w:rFonts w:ascii="Times New Roman" w:eastAsia="Times New Roman" w:hAnsi="Times New Roman" w:cs="Times New Roman"/>
          <w:color w:val="000000"/>
        </w:rPr>
        <w:t>continue</w:t>
      </w:r>
      <w:r>
        <w:rPr>
          <w:rFonts w:ascii="Times New Roman" w:eastAsia="Times New Roman" w:hAnsi="Times New Roman" w:cs="Times New Roman"/>
          <w:color w:val="000000"/>
        </w:rPr>
        <w:t xml:space="preserve"> to be a key part of the program.</w:t>
      </w:r>
    </w:p>
    <w:p w14:paraId="52E2480E" w14:textId="77777777" w:rsidR="00CE1969" w:rsidRDefault="00CE1969" w:rsidP="00261D42">
      <w:pPr>
        <w:rPr>
          <w:rFonts w:ascii="Times New Roman" w:hAnsi="Times New Roman" w:cs="Times New Roman"/>
        </w:rPr>
      </w:pPr>
    </w:p>
    <w:p w14:paraId="65B788E7" w14:textId="77777777" w:rsidR="00261D42" w:rsidRDefault="00261D42" w:rsidP="00261D42">
      <w:pPr>
        <w:rPr>
          <w:rFonts w:ascii="Times New Roman" w:hAnsi="Times New Roman" w:cs="Times New Roman"/>
          <w:b/>
          <w:bCs/>
        </w:rPr>
      </w:pPr>
    </w:p>
    <w:p w14:paraId="6ED6A654" w14:textId="037C6A74" w:rsidR="00FC06D3" w:rsidRDefault="00FC06D3" w:rsidP="00FC06D3">
      <w:pPr>
        <w:jc w:val="center"/>
        <w:rPr>
          <w:rFonts w:ascii="Times New Roman" w:hAnsi="Times New Roman" w:cs="Times New Roman"/>
          <w:b/>
          <w:bCs/>
        </w:rPr>
      </w:pPr>
      <w:r w:rsidRPr="251E2F2A">
        <w:rPr>
          <w:rFonts w:ascii="Times New Roman" w:hAnsi="Times New Roman" w:cs="Times New Roman"/>
          <w:b/>
          <w:bCs/>
        </w:rPr>
        <w:t>Educational Diagnostician</w:t>
      </w:r>
      <w:r>
        <w:rPr>
          <w:rFonts w:ascii="Times New Roman" w:hAnsi="Times New Roman" w:cs="Times New Roman"/>
          <w:b/>
          <w:bCs/>
        </w:rPr>
        <w:t xml:space="preserve"> Program </w:t>
      </w:r>
    </w:p>
    <w:p w14:paraId="3525F1CD" w14:textId="21B9C566" w:rsidR="00261D42" w:rsidRDefault="00261D42" w:rsidP="00261D42">
      <w:pPr>
        <w:rPr>
          <w:rFonts w:ascii="Times New Roman" w:hAnsi="Times New Roman" w:cs="Times New Roman"/>
        </w:rPr>
      </w:pPr>
      <w:r w:rsidRPr="251E2F2A">
        <w:rPr>
          <w:rFonts w:ascii="Times New Roman" w:hAnsi="Times New Roman" w:cs="Times New Roman"/>
          <w:b/>
          <w:bCs/>
        </w:rPr>
        <w:t>The Educational Diagnostician</w:t>
      </w:r>
      <w:r>
        <w:rPr>
          <w:rFonts w:ascii="Times New Roman" w:hAnsi="Times New Roman" w:cs="Times New Roman"/>
          <w:b/>
          <w:bCs/>
        </w:rPr>
        <w:t xml:space="preserve"> </w:t>
      </w:r>
      <w:r w:rsidRPr="251E2F2A">
        <w:rPr>
          <w:rFonts w:ascii="Times New Roman" w:hAnsi="Times New Roman" w:cs="Times New Roman"/>
        </w:rPr>
        <w:t xml:space="preserve">produce no more than 5-10 annually. </w:t>
      </w:r>
      <w:r>
        <w:rPr>
          <w:rFonts w:ascii="Times New Roman" w:hAnsi="Times New Roman" w:cs="Times New Roman"/>
        </w:rPr>
        <w:t xml:space="preserve">Two surveys were completed on SFA prepared Educational Diagnosticians. </w:t>
      </w:r>
      <w:r w:rsidRPr="00532081">
        <w:rPr>
          <w:rFonts w:ascii="Times New Roman" w:hAnsi="Times New Roman" w:cs="Times New Roman"/>
        </w:rPr>
        <w:t>The employer indicated the SFA prepared</w:t>
      </w:r>
      <w:r>
        <w:rPr>
          <w:rFonts w:ascii="Times New Roman" w:hAnsi="Times New Roman" w:cs="Times New Roman"/>
        </w:rPr>
        <w:t xml:space="preserve"> Ed Diagnostician was adequately prepared across all state and national standards.</w:t>
      </w:r>
    </w:p>
    <w:p w14:paraId="0BBA1846" w14:textId="77777777" w:rsidR="00261D42" w:rsidRDefault="00261D42" w:rsidP="00261D42">
      <w:pPr>
        <w:rPr>
          <w:rFonts w:ascii="Times New Roman" w:hAnsi="Times New Roman" w:cs="Times New Roman"/>
        </w:rPr>
      </w:pPr>
    </w:p>
    <w:p w14:paraId="1CF2E154" w14:textId="681E8987" w:rsidR="00FC06D3" w:rsidRPr="00FC06D3" w:rsidRDefault="00261D42" w:rsidP="00FC06D3">
      <w:pPr>
        <w:jc w:val="center"/>
        <w:rPr>
          <w:rFonts w:ascii="Times New Roman" w:hAnsi="Times New Roman" w:cs="Times New Roman"/>
          <w:b/>
          <w:bCs/>
        </w:rPr>
      </w:pPr>
      <w:r w:rsidRPr="00FC06D3">
        <w:rPr>
          <w:rFonts w:ascii="Times New Roman" w:hAnsi="Times New Roman" w:cs="Times New Roman"/>
          <w:b/>
          <w:bCs/>
        </w:rPr>
        <w:t xml:space="preserve">Reading Specialist </w:t>
      </w:r>
      <w:r w:rsidR="00FC06D3">
        <w:rPr>
          <w:rFonts w:ascii="Times New Roman" w:hAnsi="Times New Roman" w:cs="Times New Roman"/>
          <w:b/>
          <w:bCs/>
        </w:rPr>
        <w:t>P</w:t>
      </w:r>
      <w:r w:rsidRPr="00FC06D3">
        <w:rPr>
          <w:rFonts w:ascii="Times New Roman" w:hAnsi="Times New Roman" w:cs="Times New Roman"/>
          <w:b/>
          <w:bCs/>
        </w:rPr>
        <w:t>rogram</w:t>
      </w:r>
    </w:p>
    <w:p w14:paraId="7D41DDE3" w14:textId="57596E8C" w:rsidR="00261D42" w:rsidRDefault="00FC06D3" w:rsidP="00261D42">
      <w:pPr>
        <w:rPr>
          <w:rFonts w:ascii="Times New Roman" w:hAnsi="Times New Roman" w:cs="Times New Roman"/>
        </w:rPr>
      </w:pPr>
      <w:r>
        <w:rPr>
          <w:rFonts w:ascii="Times New Roman" w:hAnsi="Times New Roman" w:cs="Times New Roman"/>
        </w:rPr>
        <w:t xml:space="preserve">The Reading Specialist Program </w:t>
      </w:r>
      <w:r w:rsidR="00261D42" w:rsidRPr="251E2F2A">
        <w:rPr>
          <w:rFonts w:ascii="Times New Roman" w:hAnsi="Times New Roman" w:cs="Times New Roman"/>
        </w:rPr>
        <w:t>produce</w:t>
      </w:r>
      <w:r w:rsidR="00261D42">
        <w:rPr>
          <w:rFonts w:ascii="Times New Roman" w:hAnsi="Times New Roman" w:cs="Times New Roman"/>
        </w:rPr>
        <w:t>s</w:t>
      </w:r>
      <w:r w:rsidR="00261D42" w:rsidRPr="251E2F2A">
        <w:rPr>
          <w:rFonts w:ascii="Times New Roman" w:hAnsi="Times New Roman" w:cs="Times New Roman"/>
        </w:rPr>
        <w:t xml:space="preserve"> </w:t>
      </w:r>
      <w:r w:rsidR="00261D42">
        <w:rPr>
          <w:rFonts w:ascii="Times New Roman" w:hAnsi="Times New Roman" w:cs="Times New Roman"/>
        </w:rPr>
        <w:t>10-20</w:t>
      </w:r>
      <w:r w:rsidR="00261D42" w:rsidRPr="251E2F2A">
        <w:rPr>
          <w:rFonts w:ascii="Times New Roman" w:hAnsi="Times New Roman" w:cs="Times New Roman"/>
        </w:rPr>
        <w:t xml:space="preserve"> </w:t>
      </w:r>
      <w:r>
        <w:rPr>
          <w:rFonts w:ascii="Times New Roman" w:hAnsi="Times New Roman" w:cs="Times New Roman"/>
        </w:rPr>
        <w:t xml:space="preserve">completers </w:t>
      </w:r>
      <w:r w:rsidR="00261D42" w:rsidRPr="251E2F2A">
        <w:rPr>
          <w:rFonts w:ascii="Times New Roman" w:hAnsi="Times New Roman" w:cs="Times New Roman"/>
        </w:rPr>
        <w:t xml:space="preserve">annually. </w:t>
      </w:r>
      <w:r w:rsidR="004D34CD">
        <w:rPr>
          <w:rFonts w:ascii="Times New Roman" w:hAnsi="Times New Roman" w:cs="Times New Roman"/>
        </w:rPr>
        <w:t>Six out 30 employers responded to an invitation to participate in a focus group interview. Three indicated the completer no longer worked in that role as a reading specialist. Employers of five completers participated in in a focus group interview. Below is the interview guide and summarized information that represents the overall input from employers.</w:t>
      </w:r>
    </w:p>
    <w:p w14:paraId="74D173EF" w14:textId="77777777" w:rsidR="004D34CD" w:rsidRDefault="004D34CD" w:rsidP="004D34CD">
      <w:pPr>
        <w:pStyle w:val="NoSpacing"/>
        <w:spacing w:before="0" w:beforeAutospacing="0" w:after="0" w:afterAutospacing="0"/>
        <w:rPr>
          <w:rFonts w:ascii="Calibri" w:hAnsi="Calibri" w:cs="Calibri"/>
          <w:color w:val="000000"/>
          <w:sz w:val="22"/>
          <w:szCs w:val="22"/>
        </w:rPr>
      </w:pPr>
      <w:r>
        <w:rPr>
          <w:color w:val="000000"/>
        </w:rPr>
        <w:t> </w:t>
      </w:r>
    </w:p>
    <w:p w14:paraId="225991BC" w14:textId="77777777" w:rsidR="004D34CD" w:rsidRPr="004D34CD" w:rsidRDefault="004D34CD" w:rsidP="004D34CD">
      <w:pPr>
        <w:pStyle w:val="NoSpacing"/>
        <w:spacing w:before="0" w:beforeAutospacing="0" w:after="0" w:afterAutospacing="0"/>
        <w:rPr>
          <w:rFonts w:ascii="Calibri" w:hAnsi="Calibri" w:cs="Calibri"/>
          <w:b/>
          <w:bCs/>
          <w:color w:val="000000"/>
          <w:sz w:val="22"/>
          <w:szCs w:val="22"/>
        </w:rPr>
      </w:pPr>
      <w:r w:rsidRPr="004D34CD">
        <w:rPr>
          <w:b/>
          <w:bCs/>
          <w:color w:val="000000"/>
        </w:rPr>
        <w:t>How effective is the candidate when implementing instruction and assessment?</w:t>
      </w:r>
    </w:p>
    <w:p w14:paraId="23BDEA1B" w14:textId="77777777" w:rsidR="00406684" w:rsidRPr="00406684" w:rsidRDefault="00406684" w:rsidP="00406684">
      <w:pPr>
        <w:pStyle w:val="NoSpacing"/>
        <w:spacing w:before="0" w:beforeAutospacing="0" w:after="0" w:afterAutospacing="0"/>
        <w:ind w:left="720"/>
        <w:rPr>
          <w:rFonts w:ascii="Calibri" w:hAnsi="Calibri" w:cs="Calibri"/>
          <w:color w:val="000000"/>
          <w:sz w:val="22"/>
          <w:szCs w:val="22"/>
        </w:rPr>
      </w:pPr>
    </w:p>
    <w:p w14:paraId="4E059DC4" w14:textId="4120ECF3" w:rsidR="00406684" w:rsidRPr="000458F7" w:rsidRDefault="00406684" w:rsidP="000458F7">
      <w:pPr>
        <w:pStyle w:val="NoSpacing"/>
        <w:numPr>
          <w:ilvl w:val="0"/>
          <w:numId w:val="4"/>
        </w:numPr>
        <w:spacing w:before="0" w:beforeAutospacing="0" w:after="0" w:afterAutospacing="0"/>
        <w:rPr>
          <w:rFonts w:ascii="Calibri" w:hAnsi="Calibri" w:cs="Calibri"/>
          <w:color w:val="000000"/>
          <w:sz w:val="22"/>
          <w:szCs w:val="22"/>
        </w:rPr>
      </w:pPr>
      <w:r>
        <w:rPr>
          <w:color w:val="000000"/>
        </w:rPr>
        <w:t xml:space="preserve">Is effective in role as working with kindergarten and Gifted and Talent students. </w:t>
      </w:r>
    </w:p>
    <w:p w14:paraId="548B366D" w14:textId="2AA59CE3" w:rsidR="004D34CD" w:rsidRDefault="00743688" w:rsidP="004D34CD">
      <w:pPr>
        <w:pStyle w:val="NoSpacing"/>
        <w:numPr>
          <w:ilvl w:val="0"/>
          <w:numId w:val="4"/>
        </w:numPr>
        <w:spacing w:before="0" w:beforeAutospacing="0" w:after="0" w:afterAutospacing="0"/>
        <w:rPr>
          <w:rFonts w:ascii="Calibri" w:hAnsi="Calibri" w:cs="Calibri"/>
          <w:color w:val="000000"/>
          <w:sz w:val="22"/>
          <w:szCs w:val="22"/>
        </w:rPr>
      </w:pPr>
      <w:r>
        <w:rPr>
          <w:color w:val="000000"/>
        </w:rPr>
        <w:t>Supervisor indicated she was satisfied enough to have w</w:t>
      </w:r>
      <w:r w:rsidR="004D34CD">
        <w:rPr>
          <w:color w:val="000000"/>
        </w:rPr>
        <w:t>orked with her in a previous position (2</w:t>
      </w:r>
      <w:r w:rsidR="004D34CD">
        <w:rPr>
          <w:color w:val="000000"/>
          <w:vertAlign w:val="superscript"/>
        </w:rPr>
        <w:t>nd</w:t>
      </w:r>
      <w:r w:rsidR="004D34CD">
        <w:rPr>
          <w:rStyle w:val="apple-converted-space"/>
          <w:rFonts w:eastAsiaTheme="majorEastAsia"/>
          <w:color w:val="000000"/>
        </w:rPr>
        <w:t> </w:t>
      </w:r>
      <w:r w:rsidR="004D34CD">
        <w:rPr>
          <w:color w:val="000000"/>
        </w:rPr>
        <w:t xml:space="preserve">grade) and hired her to </w:t>
      </w:r>
      <w:r>
        <w:rPr>
          <w:color w:val="000000"/>
        </w:rPr>
        <w:t xml:space="preserve">work on her own </w:t>
      </w:r>
      <w:proofErr w:type="gramStart"/>
      <w:r>
        <w:rPr>
          <w:color w:val="000000"/>
        </w:rPr>
        <w:t>campus</w:t>
      </w:r>
      <w:proofErr w:type="gramEnd"/>
    </w:p>
    <w:p w14:paraId="41B76DD3" w14:textId="7DEF6F23" w:rsidR="00743688" w:rsidRDefault="00743688" w:rsidP="00743688">
      <w:pPr>
        <w:pStyle w:val="NoSpacing"/>
        <w:numPr>
          <w:ilvl w:val="0"/>
          <w:numId w:val="4"/>
        </w:numPr>
        <w:spacing w:before="0" w:beforeAutospacing="0" w:after="0" w:afterAutospacing="0"/>
        <w:rPr>
          <w:rFonts w:ascii="Calibri" w:hAnsi="Calibri" w:cs="Calibri"/>
          <w:color w:val="000000"/>
          <w:sz w:val="22"/>
          <w:szCs w:val="22"/>
        </w:rPr>
      </w:pPr>
    </w:p>
    <w:p w14:paraId="3A89E29F" w14:textId="77777777" w:rsidR="004D34CD" w:rsidRDefault="004D34CD" w:rsidP="004D34CD">
      <w:pPr>
        <w:pStyle w:val="NoSpacing"/>
        <w:numPr>
          <w:ilvl w:val="0"/>
          <w:numId w:val="4"/>
        </w:numPr>
        <w:spacing w:before="0" w:beforeAutospacing="0" w:after="0" w:afterAutospacing="0"/>
        <w:rPr>
          <w:rFonts w:ascii="Calibri" w:hAnsi="Calibri" w:cs="Calibri"/>
          <w:color w:val="000000"/>
          <w:sz w:val="22"/>
          <w:szCs w:val="22"/>
        </w:rPr>
      </w:pPr>
      <w:r>
        <w:rPr>
          <w:color w:val="000000"/>
        </w:rPr>
        <w:t>Facilitating Region 7 collaboration</w:t>
      </w:r>
    </w:p>
    <w:p w14:paraId="56C7BAB6" w14:textId="77777777" w:rsidR="004D34CD" w:rsidRDefault="004D34CD" w:rsidP="004D34CD">
      <w:pPr>
        <w:pStyle w:val="NoSpacing"/>
        <w:numPr>
          <w:ilvl w:val="0"/>
          <w:numId w:val="4"/>
        </w:numPr>
        <w:spacing w:before="0" w:beforeAutospacing="0" w:after="0" w:afterAutospacing="0"/>
        <w:rPr>
          <w:rFonts w:ascii="Calibri" w:hAnsi="Calibri" w:cs="Calibri"/>
          <w:color w:val="000000"/>
          <w:sz w:val="22"/>
          <w:szCs w:val="22"/>
        </w:rPr>
      </w:pPr>
      <w:r>
        <w:rPr>
          <w:color w:val="000000"/>
        </w:rPr>
        <w:t>Gifted and Talented instructor for all students as well</w:t>
      </w:r>
    </w:p>
    <w:p w14:paraId="57679B6B" w14:textId="77777777" w:rsidR="00FC06D3" w:rsidRDefault="00FC06D3" w:rsidP="004D34CD">
      <w:pPr>
        <w:pStyle w:val="NoSpacing"/>
        <w:spacing w:before="0" w:beforeAutospacing="0" w:after="0" w:afterAutospacing="0"/>
        <w:rPr>
          <w:b/>
          <w:bCs/>
          <w:color w:val="000000"/>
        </w:rPr>
      </w:pPr>
    </w:p>
    <w:p w14:paraId="4752C6DC" w14:textId="29AFC6BA" w:rsidR="004D34CD" w:rsidRPr="00743688" w:rsidRDefault="004D34CD" w:rsidP="004D34CD">
      <w:pPr>
        <w:pStyle w:val="NoSpacing"/>
        <w:spacing w:before="0" w:beforeAutospacing="0" w:after="0" w:afterAutospacing="0"/>
        <w:rPr>
          <w:rFonts w:ascii="Calibri" w:hAnsi="Calibri" w:cs="Calibri"/>
          <w:b/>
          <w:bCs/>
          <w:color w:val="000000"/>
          <w:sz w:val="22"/>
          <w:szCs w:val="22"/>
        </w:rPr>
      </w:pPr>
      <w:r w:rsidRPr="00743688">
        <w:rPr>
          <w:b/>
          <w:bCs/>
          <w:color w:val="000000"/>
        </w:rPr>
        <w:t>How effective is the candidate when meeting the needs of individual students?</w:t>
      </w:r>
    </w:p>
    <w:p w14:paraId="20AC8EBC" w14:textId="35D7C5C3" w:rsidR="004D34CD" w:rsidRDefault="00406684" w:rsidP="004D34CD">
      <w:pPr>
        <w:pStyle w:val="NoSpacing"/>
        <w:numPr>
          <w:ilvl w:val="0"/>
          <w:numId w:val="5"/>
        </w:numPr>
        <w:spacing w:before="0" w:beforeAutospacing="0" w:after="0" w:afterAutospacing="0"/>
        <w:rPr>
          <w:rFonts w:ascii="Calibri" w:hAnsi="Calibri" w:cs="Calibri"/>
          <w:color w:val="000000"/>
          <w:sz w:val="22"/>
          <w:szCs w:val="22"/>
        </w:rPr>
      </w:pPr>
      <w:r>
        <w:rPr>
          <w:color w:val="000000"/>
        </w:rPr>
        <w:t>Effectively h</w:t>
      </w:r>
      <w:r w:rsidR="004D34CD">
        <w:rPr>
          <w:color w:val="000000"/>
        </w:rPr>
        <w:t>elps with pullouts during the day</w:t>
      </w:r>
      <w:r>
        <w:rPr>
          <w:color w:val="000000"/>
        </w:rPr>
        <w:t xml:space="preserve"> to support reading achievement</w:t>
      </w:r>
      <w:r w:rsidR="00743688">
        <w:rPr>
          <w:color w:val="000000"/>
        </w:rPr>
        <w:t>.</w:t>
      </w:r>
    </w:p>
    <w:p w14:paraId="30938BB8" w14:textId="39C2FF21" w:rsidR="004D34CD" w:rsidRPr="00743688" w:rsidRDefault="004D34CD" w:rsidP="004D34CD">
      <w:pPr>
        <w:pStyle w:val="NoSpacing"/>
        <w:numPr>
          <w:ilvl w:val="0"/>
          <w:numId w:val="5"/>
        </w:numPr>
        <w:spacing w:before="0" w:beforeAutospacing="0" w:after="0" w:afterAutospacing="0"/>
        <w:rPr>
          <w:rFonts w:ascii="Calibri" w:hAnsi="Calibri" w:cs="Calibri"/>
          <w:color w:val="000000"/>
          <w:sz w:val="22"/>
          <w:szCs w:val="22"/>
        </w:rPr>
      </w:pPr>
      <w:r>
        <w:rPr>
          <w:color w:val="000000"/>
        </w:rPr>
        <w:t>Meets the needs of students at their level</w:t>
      </w:r>
      <w:r w:rsidR="00743688">
        <w:rPr>
          <w:color w:val="000000"/>
        </w:rPr>
        <w:t>.</w:t>
      </w:r>
    </w:p>
    <w:p w14:paraId="3A54F27F" w14:textId="1E36C2B1" w:rsidR="00743688" w:rsidRPr="00743688" w:rsidRDefault="00743688" w:rsidP="004D34CD">
      <w:pPr>
        <w:pStyle w:val="NoSpacing"/>
        <w:numPr>
          <w:ilvl w:val="0"/>
          <w:numId w:val="5"/>
        </w:numPr>
        <w:spacing w:before="0" w:beforeAutospacing="0" w:after="0" w:afterAutospacing="0"/>
        <w:rPr>
          <w:rFonts w:ascii="Calibri" w:hAnsi="Calibri" w:cs="Calibri"/>
          <w:color w:val="000000"/>
          <w:sz w:val="22"/>
          <w:szCs w:val="22"/>
        </w:rPr>
      </w:pPr>
      <w:r>
        <w:rPr>
          <w:color w:val="000000"/>
        </w:rPr>
        <w:t>Amazing at identifying reading deficits in students and developing plans for those students</w:t>
      </w:r>
      <w:r>
        <w:rPr>
          <w:color w:val="000000"/>
        </w:rPr>
        <w:t>.</w:t>
      </w:r>
    </w:p>
    <w:p w14:paraId="6D7E2B8D" w14:textId="6B398162" w:rsidR="00406684" w:rsidRDefault="00743688" w:rsidP="00FC06D3">
      <w:pPr>
        <w:pStyle w:val="NoSpacing"/>
        <w:numPr>
          <w:ilvl w:val="0"/>
          <w:numId w:val="5"/>
        </w:numPr>
        <w:spacing w:before="0" w:beforeAutospacing="0" w:after="0" w:afterAutospacing="0"/>
        <w:rPr>
          <w:rFonts w:ascii="Calibri" w:hAnsi="Calibri" w:cs="Calibri"/>
          <w:color w:val="000000"/>
          <w:sz w:val="22"/>
          <w:szCs w:val="22"/>
        </w:rPr>
      </w:pPr>
      <w:r>
        <w:rPr>
          <w:color w:val="000000"/>
        </w:rPr>
        <w:t>When asked she could always explain where students are and her reasons for providing what they need to move forward</w:t>
      </w:r>
      <w:r>
        <w:rPr>
          <w:color w:val="000000"/>
        </w:rPr>
        <w:t>.</w:t>
      </w:r>
    </w:p>
    <w:p w14:paraId="7394ACA2" w14:textId="77777777" w:rsidR="00FC06D3" w:rsidRPr="00FC06D3" w:rsidRDefault="00FC06D3" w:rsidP="00FC06D3">
      <w:pPr>
        <w:pStyle w:val="NoSpacing"/>
        <w:spacing w:before="0" w:beforeAutospacing="0" w:after="0" w:afterAutospacing="0"/>
        <w:ind w:left="720"/>
        <w:rPr>
          <w:rFonts w:ascii="Calibri" w:hAnsi="Calibri" w:cs="Calibri"/>
          <w:color w:val="000000"/>
          <w:sz w:val="22"/>
          <w:szCs w:val="22"/>
        </w:rPr>
      </w:pPr>
    </w:p>
    <w:p w14:paraId="2763E444" w14:textId="77777777" w:rsidR="004D34CD" w:rsidRPr="00FC06D3" w:rsidRDefault="004D34CD" w:rsidP="004D34CD">
      <w:pPr>
        <w:pStyle w:val="NoSpacing"/>
        <w:spacing w:before="0" w:beforeAutospacing="0" w:after="0" w:afterAutospacing="0"/>
        <w:rPr>
          <w:rFonts w:ascii="Calibri" w:hAnsi="Calibri" w:cs="Calibri"/>
          <w:b/>
          <w:bCs/>
          <w:color w:val="000000"/>
          <w:sz w:val="22"/>
          <w:szCs w:val="22"/>
        </w:rPr>
      </w:pPr>
      <w:r w:rsidRPr="00FC06D3">
        <w:rPr>
          <w:b/>
          <w:bCs/>
          <w:color w:val="000000"/>
        </w:rPr>
        <w:t>How effective is the candidate when sharing their professional knowledge and providing leadership to others?</w:t>
      </w:r>
    </w:p>
    <w:p w14:paraId="3E38D70D" w14:textId="4025E09C" w:rsidR="004D34CD" w:rsidRDefault="004D34CD" w:rsidP="004D34CD">
      <w:pPr>
        <w:pStyle w:val="NoSpacing"/>
        <w:numPr>
          <w:ilvl w:val="0"/>
          <w:numId w:val="6"/>
        </w:numPr>
        <w:spacing w:before="0" w:beforeAutospacing="0" w:after="0" w:afterAutospacing="0"/>
        <w:rPr>
          <w:rFonts w:ascii="Calibri" w:hAnsi="Calibri" w:cs="Calibri"/>
          <w:color w:val="000000"/>
          <w:sz w:val="22"/>
          <w:szCs w:val="22"/>
        </w:rPr>
      </w:pPr>
      <w:r>
        <w:rPr>
          <w:color w:val="000000"/>
        </w:rPr>
        <w:t>Wants to grow as a leader</w:t>
      </w:r>
      <w:r w:rsidR="00743688">
        <w:rPr>
          <w:color w:val="000000"/>
        </w:rPr>
        <w:t>.</w:t>
      </w:r>
    </w:p>
    <w:p w14:paraId="259ED91A" w14:textId="77777777" w:rsidR="004D34CD" w:rsidRDefault="004D34CD" w:rsidP="004D34CD">
      <w:pPr>
        <w:pStyle w:val="NoSpacing"/>
        <w:numPr>
          <w:ilvl w:val="0"/>
          <w:numId w:val="6"/>
        </w:numPr>
        <w:spacing w:before="0" w:beforeAutospacing="0" w:after="0" w:afterAutospacing="0"/>
        <w:rPr>
          <w:rFonts w:ascii="Calibri" w:hAnsi="Calibri" w:cs="Calibri"/>
          <w:color w:val="000000"/>
          <w:sz w:val="22"/>
          <w:szCs w:val="22"/>
        </w:rPr>
      </w:pPr>
      <w:r>
        <w:rPr>
          <w:color w:val="000000"/>
        </w:rPr>
        <w:t>Works phenomenally with anybody</w:t>
      </w:r>
    </w:p>
    <w:p w14:paraId="59FB89F1" w14:textId="08268516" w:rsidR="004D34CD" w:rsidRDefault="004D34CD" w:rsidP="004D34CD">
      <w:pPr>
        <w:pStyle w:val="NoSpacing"/>
        <w:numPr>
          <w:ilvl w:val="0"/>
          <w:numId w:val="6"/>
        </w:numPr>
        <w:spacing w:before="0" w:beforeAutospacing="0" w:after="0" w:afterAutospacing="0"/>
        <w:rPr>
          <w:rFonts w:ascii="Calibri" w:hAnsi="Calibri" w:cs="Calibri"/>
          <w:color w:val="000000"/>
          <w:sz w:val="22"/>
          <w:szCs w:val="22"/>
        </w:rPr>
      </w:pPr>
      <w:r>
        <w:rPr>
          <w:color w:val="000000"/>
        </w:rPr>
        <w:t>Has a reading mind focus when working with anyone</w:t>
      </w:r>
      <w:r w:rsidR="00743688">
        <w:rPr>
          <w:color w:val="000000"/>
        </w:rPr>
        <w:t>.</w:t>
      </w:r>
    </w:p>
    <w:p w14:paraId="00F7ED0C" w14:textId="48CC4A40" w:rsidR="004D34CD" w:rsidRDefault="004D34CD" w:rsidP="004D34CD">
      <w:pPr>
        <w:pStyle w:val="NoSpacing"/>
        <w:numPr>
          <w:ilvl w:val="0"/>
          <w:numId w:val="6"/>
        </w:numPr>
        <w:spacing w:before="0" w:beforeAutospacing="0" w:after="0" w:afterAutospacing="0"/>
        <w:rPr>
          <w:rFonts w:ascii="Calibri" w:hAnsi="Calibri" w:cs="Calibri"/>
          <w:color w:val="000000"/>
          <w:sz w:val="22"/>
          <w:szCs w:val="22"/>
        </w:rPr>
      </w:pPr>
      <w:r>
        <w:rPr>
          <w:color w:val="000000"/>
        </w:rPr>
        <w:t>Hasn’t had the opportunity to work with teachers at other grade levels because there are experts in those grade levels, but I will need her next year with the turnover of teachers</w:t>
      </w:r>
      <w:r w:rsidR="00743688">
        <w:rPr>
          <w:color w:val="000000"/>
        </w:rPr>
        <w:t>.</w:t>
      </w:r>
    </w:p>
    <w:p w14:paraId="424DA460" w14:textId="604947FF" w:rsidR="004D34CD" w:rsidRDefault="004D34CD" w:rsidP="004D34CD">
      <w:pPr>
        <w:pStyle w:val="NoSpacing"/>
        <w:numPr>
          <w:ilvl w:val="0"/>
          <w:numId w:val="6"/>
        </w:numPr>
        <w:spacing w:before="0" w:beforeAutospacing="0" w:after="0" w:afterAutospacing="0"/>
        <w:rPr>
          <w:rFonts w:ascii="Calibri" w:hAnsi="Calibri" w:cs="Calibri"/>
          <w:color w:val="000000"/>
          <w:sz w:val="22"/>
          <w:szCs w:val="22"/>
        </w:rPr>
      </w:pPr>
      <w:r>
        <w:rPr>
          <w:color w:val="000000"/>
        </w:rPr>
        <w:t>If I ask her to do a professional development, she will and she does it well</w:t>
      </w:r>
      <w:r w:rsidR="00743688">
        <w:rPr>
          <w:color w:val="000000"/>
        </w:rPr>
        <w:t>.</w:t>
      </w:r>
    </w:p>
    <w:p w14:paraId="3A9D4986" w14:textId="765BFE2A" w:rsidR="004D34CD" w:rsidRDefault="004D34CD" w:rsidP="004D34CD">
      <w:pPr>
        <w:pStyle w:val="NoSpacing"/>
        <w:numPr>
          <w:ilvl w:val="0"/>
          <w:numId w:val="6"/>
        </w:numPr>
        <w:spacing w:before="0" w:beforeAutospacing="0" w:after="0" w:afterAutospacing="0"/>
        <w:rPr>
          <w:rFonts w:ascii="Calibri" w:hAnsi="Calibri" w:cs="Calibri"/>
          <w:color w:val="000000"/>
          <w:sz w:val="22"/>
          <w:szCs w:val="22"/>
        </w:rPr>
      </w:pPr>
      <w:r>
        <w:rPr>
          <w:color w:val="000000"/>
        </w:rPr>
        <w:t>People respect and respond to her</w:t>
      </w:r>
      <w:r w:rsidR="00743688">
        <w:rPr>
          <w:color w:val="000000"/>
        </w:rPr>
        <w:t>.</w:t>
      </w:r>
    </w:p>
    <w:p w14:paraId="3F1A7338" w14:textId="77777777" w:rsidR="004D34CD" w:rsidRPr="00743688" w:rsidRDefault="004D34CD" w:rsidP="004D34CD">
      <w:pPr>
        <w:pStyle w:val="NoSpacing"/>
        <w:numPr>
          <w:ilvl w:val="0"/>
          <w:numId w:val="6"/>
        </w:numPr>
        <w:spacing w:before="0" w:beforeAutospacing="0" w:after="0" w:afterAutospacing="0"/>
        <w:rPr>
          <w:rFonts w:ascii="Calibri" w:hAnsi="Calibri" w:cs="Calibri"/>
          <w:color w:val="000000"/>
          <w:sz w:val="22"/>
          <w:szCs w:val="22"/>
        </w:rPr>
      </w:pPr>
      <w:r>
        <w:rPr>
          <w:color w:val="000000"/>
        </w:rPr>
        <w:t>She does her research – I think the RS program has given her what she needs to do that.</w:t>
      </w:r>
    </w:p>
    <w:p w14:paraId="5AECF638" w14:textId="42328D1D" w:rsidR="00743688" w:rsidRDefault="00743688" w:rsidP="00743688">
      <w:pPr>
        <w:pStyle w:val="NoSpacing"/>
        <w:numPr>
          <w:ilvl w:val="0"/>
          <w:numId w:val="6"/>
        </w:numPr>
        <w:spacing w:before="0" w:beforeAutospacing="0" w:after="0" w:afterAutospacing="0"/>
        <w:rPr>
          <w:rFonts w:ascii="Calibri" w:hAnsi="Calibri" w:cs="Calibri"/>
          <w:color w:val="000000"/>
          <w:sz w:val="22"/>
          <w:szCs w:val="22"/>
        </w:rPr>
      </w:pPr>
      <w:r>
        <w:rPr>
          <w:color w:val="000000"/>
        </w:rPr>
        <w:t>Conducts monthly meetings with teacher to address reading concerns and develop plans for the teachers to implement in their classrooms with students</w:t>
      </w:r>
      <w:r>
        <w:rPr>
          <w:color w:val="000000"/>
        </w:rPr>
        <w:t>.</w:t>
      </w:r>
    </w:p>
    <w:p w14:paraId="4FAEBC07" w14:textId="285C751E" w:rsidR="00743688" w:rsidRDefault="00743688" w:rsidP="00743688">
      <w:pPr>
        <w:pStyle w:val="NoSpacing"/>
        <w:numPr>
          <w:ilvl w:val="0"/>
          <w:numId w:val="6"/>
        </w:numPr>
        <w:spacing w:before="0" w:beforeAutospacing="0" w:after="0" w:afterAutospacing="0"/>
        <w:rPr>
          <w:rFonts w:ascii="Calibri" w:hAnsi="Calibri" w:cs="Calibri"/>
          <w:color w:val="000000"/>
          <w:sz w:val="22"/>
          <w:szCs w:val="22"/>
        </w:rPr>
      </w:pPr>
      <w:r>
        <w:rPr>
          <w:color w:val="000000"/>
        </w:rPr>
        <w:t xml:space="preserve">Helps teachers understand little steps are needed to get to the </w:t>
      </w:r>
      <w:proofErr w:type="gramStart"/>
      <w:r>
        <w:rPr>
          <w:color w:val="000000"/>
        </w:rPr>
        <w:t>ultimate goal</w:t>
      </w:r>
      <w:proofErr w:type="gramEnd"/>
      <w:r>
        <w:rPr>
          <w:color w:val="000000"/>
        </w:rPr>
        <w:t>.</w:t>
      </w:r>
    </w:p>
    <w:p w14:paraId="7D7031C7" w14:textId="7E05C2BB" w:rsidR="00743688" w:rsidRDefault="00743688" w:rsidP="00743688">
      <w:pPr>
        <w:pStyle w:val="NoSpacing"/>
        <w:numPr>
          <w:ilvl w:val="0"/>
          <w:numId w:val="6"/>
        </w:numPr>
        <w:spacing w:before="0" w:beforeAutospacing="0" w:after="0" w:afterAutospacing="0"/>
        <w:rPr>
          <w:rFonts w:ascii="Calibri" w:hAnsi="Calibri" w:cs="Calibri"/>
          <w:color w:val="000000"/>
          <w:sz w:val="22"/>
          <w:szCs w:val="22"/>
        </w:rPr>
      </w:pPr>
      <w:r>
        <w:rPr>
          <w:color w:val="000000"/>
        </w:rPr>
        <w:t>Provides professional development for teachers</w:t>
      </w:r>
      <w:r>
        <w:rPr>
          <w:color w:val="000000"/>
        </w:rPr>
        <w:t>.</w:t>
      </w:r>
    </w:p>
    <w:p w14:paraId="4266E4E1" w14:textId="77777777" w:rsidR="00743688" w:rsidRDefault="00743688" w:rsidP="00743688">
      <w:pPr>
        <w:pStyle w:val="NoSpacing"/>
        <w:spacing w:before="0" w:beforeAutospacing="0" w:after="0" w:afterAutospacing="0"/>
        <w:ind w:left="360"/>
        <w:rPr>
          <w:rFonts w:ascii="Calibri" w:hAnsi="Calibri" w:cs="Calibri"/>
          <w:color w:val="000000"/>
          <w:sz w:val="22"/>
          <w:szCs w:val="22"/>
        </w:rPr>
      </w:pPr>
    </w:p>
    <w:p w14:paraId="3631FCEA" w14:textId="77777777" w:rsidR="004D34CD" w:rsidRDefault="004D34CD" w:rsidP="00261D42">
      <w:pPr>
        <w:rPr>
          <w:rFonts w:ascii="Times New Roman" w:hAnsi="Times New Roman" w:cs="Times New Roman"/>
        </w:rPr>
      </w:pPr>
    </w:p>
    <w:p w14:paraId="62EA50F6" w14:textId="2887B221" w:rsidR="00261D42" w:rsidRPr="00FC06D3" w:rsidRDefault="0099295E" w:rsidP="00FC06D3">
      <w:pPr>
        <w:jc w:val="center"/>
        <w:rPr>
          <w:rFonts w:ascii="Times New Roman" w:hAnsi="Times New Roman" w:cs="Times New Roman"/>
          <w:b/>
          <w:bCs/>
          <w:u w:val="single"/>
        </w:rPr>
      </w:pPr>
      <w:r w:rsidRPr="00FC06D3">
        <w:rPr>
          <w:rFonts w:ascii="Times New Roman" w:hAnsi="Times New Roman" w:cs="Times New Roman"/>
          <w:b/>
          <w:bCs/>
          <w:u w:val="single"/>
        </w:rPr>
        <w:t>Teachers of Students with Visual Impairment (TSVI)</w:t>
      </w:r>
    </w:p>
    <w:p w14:paraId="13FE7D40" w14:textId="77777777" w:rsidR="0099295E" w:rsidRPr="00FC06D3" w:rsidRDefault="0099295E" w:rsidP="00FC06D3">
      <w:pPr>
        <w:jc w:val="center"/>
        <w:rPr>
          <w:rFonts w:ascii="Times New Roman" w:hAnsi="Times New Roman" w:cs="Times New Roman"/>
          <w:b/>
          <w:bCs/>
          <w:u w:val="single"/>
        </w:rPr>
      </w:pPr>
    </w:p>
    <w:p w14:paraId="681FC095" w14:textId="448DB803" w:rsidR="0099295E" w:rsidRPr="005D7518" w:rsidRDefault="0099295E" w:rsidP="0099295E">
      <w:pPr>
        <w:rPr>
          <w:rFonts w:ascii="Times New Roman" w:hAnsi="Times New Roman" w:cs="Times New Roman"/>
        </w:rPr>
      </w:pPr>
      <w:r w:rsidRPr="005D7518">
        <w:rPr>
          <w:rFonts w:ascii="Times New Roman" w:hAnsi="Times New Roman" w:cs="Times New Roman"/>
        </w:rPr>
        <w:t>Program leadership was a</w:t>
      </w:r>
      <w:r w:rsidRPr="005D7518">
        <w:rPr>
          <w:rFonts w:ascii="Times New Roman" w:hAnsi="Times New Roman" w:cs="Times New Roman"/>
        </w:rPr>
        <w:t xml:space="preserve">ble to contact 3 out of the 4 </w:t>
      </w:r>
      <w:r w:rsidRPr="005D7518">
        <w:rPr>
          <w:rFonts w:ascii="Times New Roman" w:hAnsi="Times New Roman" w:cs="Times New Roman"/>
        </w:rPr>
        <w:t>employ</w:t>
      </w:r>
      <w:r w:rsidR="005D7518" w:rsidRPr="005D7518">
        <w:rPr>
          <w:rFonts w:ascii="Times New Roman" w:hAnsi="Times New Roman" w:cs="Times New Roman"/>
        </w:rPr>
        <w:t>ers</w:t>
      </w:r>
      <w:r w:rsidRPr="005D7518">
        <w:rPr>
          <w:rFonts w:ascii="Times New Roman" w:hAnsi="Times New Roman" w:cs="Times New Roman"/>
        </w:rPr>
        <w:t xml:space="preserve"> </w:t>
      </w:r>
      <w:r w:rsidR="005D7518" w:rsidRPr="005D7518">
        <w:rPr>
          <w:rFonts w:ascii="Times New Roman" w:hAnsi="Times New Roman" w:cs="Times New Roman"/>
        </w:rPr>
        <w:t xml:space="preserve">of SFA prepared </w:t>
      </w:r>
      <w:r w:rsidRPr="005D7518">
        <w:rPr>
          <w:rFonts w:ascii="Times New Roman" w:hAnsi="Times New Roman" w:cs="Times New Roman"/>
        </w:rPr>
        <w:t>TSVI</w:t>
      </w:r>
      <w:r w:rsidR="005D7518" w:rsidRPr="005D7518">
        <w:rPr>
          <w:rFonts w:ascii="Times New Roman" w:hAnsi="Times New Roman" w:cs="Times New Roman"/>
        </w:rPr>
        <w:t xml:space="preserve">. </w:t>
      </w:r>
      <w:r w:rsidR="00AF6626">
        <w:rPr>
          <w:rFonts w:ascii="Times New Roman" w:hAnsi="Times New Roman" w:cs="Times New Roman"/>
        </w:rPr>
        <w:t xml:space="preserve">Each participated in a focus group interview with program leadership. </w:t>
      </w:r>
      <w:r w:rsidRPr="005D7518">
        <w:rPr>
          <w:rFonts w:ascii="Times New Roman" w:hAnsi="Times New Roman" w:cs="Times New Roman"/>
        </w:rPr>
        <w:t xml:space="preserve">One of the </w:t>
      </w:r>
      <w:r w:rsidR="00AF6626">
        <w:rPr>
          <w:rFonts w:ascii="Times New Roman" w:hAnsi="Times New Roman" w:cs="Times New Roman"/>
        </w:rPr>
        <w:t>completers</w:t>
      </w:r>
      <w:r w:rsidRPr="005D7518">
        <w:rPr>
          <w:rFonts w:ascii="Times New Roman" w:hAnsi="Times New Roman" w:cs="Times New Roman"/>
        </w:rPr>
        <w:t xml:space="preserve"> was no</w:t>
      </w:r>
      <w:r w:rsidR="005D7518" w:rsidRPr="005D7518">
        <w:rPr>
          <w:rFonts w:ascii="Times New Roman" w:hAnsi="Times New Roman" w:cs="Times New Roman"/>
        </w:rPr>
        <w:t xml:space="preserve"> longer</w:t>
      </w:r>
      <w:r w:rsidRPr="005D7518">
        <w:rPr>
          <w:rFonts w:ascii="Times New Roman" w:hAnsi="Times New Roman" w:cs="Times New Roman"/>
        </w:rPr>
        <w:t xml:space="preserve"> working in the specified district</w:t>
      </w:r>
      <w:r w:rsidR="005D7518" w:rsidRPr="005D7518">
        <w:rPr>
          <w:rFonts w:ascii="Times New Roman" w:hAnsi="Times New Roman" w:cs="Times New Roman"/>
        </w:rPr>
        <w:t xml:space="preserve">. </w:t>
      </w:r>
      <w:r w:rsidR="005D7518" w:rsidRPr="005D7518">
        <w:rPr>
          <w:rFonts w:ascii="Times New Roman" w:hAnsi="Times New Roman" w:cs="Times New Roman"/>
        </w:rPr>
        <w:t>Below is the interview guide and summarized information that represents the overall input from employers</w:t>
      </w:r>
      <w:r w:rsidR="005D7518" w:rsidRPr="005D7518">
        <w:rPr>
          <w:rFonts w:ascii="Times New Roman" w:hAnsi="Times New Roman" w:cs="Times New Roman"/>
        </w:rPr>
        <w:t>.</w:t>
      </w:r>
    </w:p>
    <w:p w14:paraId="7E47E20F" w14:textId="77777777" w:rsidR="0099295E" w:rsidRPr="005D7518" w:rsidRDefault="0099295E" w:rsidP="0099295E">
      <w:pPr>
        <w:rPr>
          <w:rFonts w:ascii="Times New Roman" w:hAnsi="Times New Roman" w:cs="Times New Roman"/>
        </w:rPr>
      </w:pPr>
    </w:p>
    <w:p w14:paraId="252BF1DE" w14:textId="03AF7C80" w:rsidR="0099295E" w:rsidRPr="005D7518" w:rsidRDefault="0099295E" w:rsidP="0099295E">
      <w:pPr>
        <w:rPr>
          <w:rFonts w:ascii="Times New Roman" w:hAnsi="Times New Roman" w:cs="Times New Roman"/>
          <w:b/>
          <w:bCs/>
        </w:rPr>
      </w:pPr>
      <w:r w:rsidRPr="005D7518">
        <w:rPr>
          <w:rFonts w:ascii="Times New Roman" w:hAnsi="Times New Roman" w:cs="Times New Roman"/>
          <w:b/>
          <w:bCs/>
        </w:rPr>
        <w:t>Question 1 – Professionalism</w:t>
      </w:r>
    </w:p>
    <w:p w14:paraId="21EA8E0B" w14:textId="47281C1B" w:rsidR="0099295E" w:rsidRPr="005D7518" w:rsidRDefault="0099295E" w:rsidP="0099295E">
      <w:pPr>
        <w:rPr>
          <w:rFonts w:ascii="Times New Roman" w:hAnsi="Times New Roman" w:cs="Times New Roman"/>
        </w:rPr>
      </w:pPr>
      <w:r w:rsidRPr="005D7518">
        <w:rPr>
          <w:rFonts w:ascii="Times New Roman" w:hAnsi="Times New Roman" w:cs="Times New Roman"/>
        </w:rPr>
        <w:t xml:space="preserve">One </w:t>
      </w:r>
      <w:r w:rsidRPr="005D7518">
        <w:rPr>
          <w:rFonts w:ascii="Times New Roman" w:hAnsi="Times New Roman" w:cs="Times New Roman"/>
        </w:rPr>
        <w:t>completer</w:t>
      </w:r>
      <w:r w:rsidRPr="005D7518">
        <w:rPr>
          <w:rFonts w:ascii="Times New Roman" w:hAnsi="Times New Roman" w:cs="Times New Roman"/>
        </w:rPr>
        <w:t xml:space="preserve"> </w:t>
      </w:r>
      <w:proofErr w:type="gramStart"/>
      <w:r w:rsidRPr="005D7518">
        <w:rPr>
          <w:rFonts w:ascii="Times New Roman" w:hAnsi="Times New Roman" w:cs="Times New Roman"/>
        </w:rPr>
        <w:t>is able to</w:t>
      </w:r>
      <w:proofErr w:type="gramEnd"/>
      <w:r w:rsidRPr="005D7518">
        <w:rPr>
          <w:rFonts w:ascii="Times New Roman" w:hAnsi="Times New Roman" w:cs="Times New Roman"/>
        </w:rPr>
        <w:t xml:space="preserve"> work well in isolation and needs very little guidance or reflection. Second </w:t>
      </w:r>
      <w:r w:rsidRPr="005D7518">
        <w:rPr>
          <w:rFonts w:ascii="Times New Roman" w:hAnsi="Times New Roman" w:cs="Times New Roman"/>
        </w:rPr>
        <w:t>completer</w:t>
      </w:r>
      <w:r w:rsidRPr="005D7518">
        <w:rPr>
          <w:rFonts w:ascii="Times New Roman" w:hAnsi="Times New Roman" w:cs="Times New Roman"/>
        </w:rPr>
        <w:t xml:space="preserve">- very professional good advocate and supports others. </w:t>
      </w:r>
      <w:r w:rsidRPr="005D7518">
        <w:rPr>
          <w:rFonts w:ascii="Times New Roman" w:hAnsi="Times New Roman" w:cs="Times New Roman"/>
        </w:rPr>
        <w:t>The t</w:t>
      </w:r>
      <w:r w:rsidRPr="005D7518">
        <w:rPr>
          <w:rFonts w:ascii="Times New Roman" w:hAnsi="Times New Roman" w:cs="Times New Roman"/>
        </w:rPr>
        <w:t xml:space="preserve">hird </w:t>
      </w:r>
      <w:r w:rsidRPr="005D7518">
        <w:rPr>
          <w:rFonts w:ascii="Times New Roman" w:hAnsi="Times New Roman" w:cs="Times New Roman"/>
        </w:rPr>
        <w:t xml:space="preserve">completer is </w:t>
      </w:r>
      <w:r w:rsidRPr="005D7518">
        <w:rPr>
          <w:rFonts w:ascii="Times New Roman" w:hAnsi="Times New Roman" w:cs="Times New Roman"/>
        </w:rPr>
        <w:t xml:space="preserve">in </w:t>
      </w:r>
      <w:r w:rsidRPr="005D7518">
        <w:rPr>
          <w:rFonts w:ascii="Times New Roman" w:hAnsi="Times New Roman" w:cs="Times New Roman"/>
        </w:rPr>
        <w:t xml:space="preserve">the </w:t>
      </w:r>
      <w:r w:rsidRPr="005D7518">
        <w:rPr>
          <w:rFonts w:ascii="Times New Roman" w:hAnsi="Times New Roman" w:cs="Times New Roman"/>
        </w:rPr>
        <w:t>process of resigning</w:t>
      </w:r>
      <w:r w:rsidRPr="005D7518">
        <w:rPr>
          <w:rFonts w:ascii="Times New Roman" w:hAnsi="Times New Roman" w:cs="Times New Roman"/>
        </w:rPr>
        <w:t xml:space="preserve"> from the position in that </w:t>
      </w:r>
      <w:r w:rsidRPr="005D7518">
        <w:rPr>
          <w:rFonts w:ascii="Times New Roman" w:hAnsi="Times New Roman" w:cs="Times New Roman"/>
        </w:rPr>
        <w:t>district. Supervisor has had concerns (and write ups) about professionalism. Stated the graduate can be rude and not on time for appointments.</w:t>
      </w:r>
    </w:p>
    <w:p w14:paraId="3E57FEE8" w14:textId="77777777" w:rsidR="0099295E" w:rsidRPr="005D7518" w:rsidRDefault="0099295E" w:rsidP="0099295E">
      <w:pPr>
        <w:rPr>
          <w:rFonts w:ascii="Times New Roman" w:hAnsi="Times New Roman" w:cs="Times New Roman"/>
          <w:b/>
          <w:bCs/>
        </w:rPr>
      </w:pPr>
      <w:r w:rsidRPr="005D7518">
        <w:rPr>
          <w:rFonts w:ascii="Times New Roman" w:hAnsi="Times New Roman" w:cs="Times New Roman"/>
          <w:b/>
          <w:bCs/>
        </w:rPr>
        <w:t>Question 2 – Collaboration</w:t>
      </w:r>
    </w:p>
    <w:p w14:paraId="50DAEBFD" w14:textId="1B74BD44" w:rsidR="0099295E" w:rsidRPr="005D7518" w:rsidRDefault="0099295E" w:rsidP="0099295E">
      <w:pPr>
        <w:rPr>
          <w:rFonts w:ascii="Times New Roman" w:hAnsi="Times New Roman" w:cs="Times New Roman"/>
        </w:rPr>
      </w:pPr>
      <w:r w:rsidRPr="005D7518">
        <w:rPr>
          <w:rFonts w:ascii="Times New Roman" w:hAnsi="Times New Roman" w:cs="Times New Roman"/>
        </w:rPr>
        <w:t xml:space="preserve">One </w:t>
      </w:r>
      <w:r w:rsidR="005D7518" w:rsidRPr="005D7518">
        <w:rPr>
          <w:rFonts w:ascii="Times New Roman" w:hAnsi="Times New Roman" w:cs="Times New Roman"/>
        </w:rPr>
        <w:t xml:space="preserve">completer </w:t>
      </w:r>
      <w:r w:rsidRPr="005D7518">
        <w:rPr>
          <w:rFonts w:ascii="Times New Roman" w:hAnsi="Times New Roman" w:cs="Times New Roman"/>
        </w:rPr>
        <w:t xml:space="preserve">is a good collaborator, always willing to collaborate with the team. The second </w:t>
      </w:r>
      <w:r w:rsidR="005D7518" w:rsidRPr="005D7518">
        <w:rPr>
          <w:rFonts w:ascii="Times New Roman" w:hAnsi="Times New Roman" w:cs="Times New Roman"/>
        </w:rPr>
        <w:t xml:space="preserve">completer </w:t>
      </w:r>
      <w:r w:rsidRPr="005D7518">
        <w:rPr>
          <w:rFonts w:ascii="Times New Roman" w:hAnsi="Times New Roman" w:cs="Times New Roman"/>
        </w:rPr>
        <w:t>is a great collaborator and an asset to the educational team. Third candidate was reported to have difficulty with collaboration related to professionalism. While she does have a VERY large caseload her collaboration needs to be addressed. Candidate is sometimes unaware of issues.</w:t>
      </w:r>
    </w:p>
    <w:p w14:paraId="799C1D5A" w14:textId="77777777" w:rsidR="0099295E" w:rsidRPr="005D7518" w:rsidRDefault="0099295E" w:rsidP="0099295E">
      <w:pPr>
        <w:rPr>
          <w:rFonts w:ascii="Times New Roman" w:hAnsi="Times New Roman" w:cs="Times New Roman"/>
          <w:b/>
          <w:bCs/>
        </w:rPr>
      </w:pPr>
      <w:r w:rsidRPr="005D7518">
        <w:rPr>
          <w:rFonts w:ascii="Times New Roman" w:hAnsi="Times New Roman" w:cs="Times New Roman"/>
          <w:b/>
          <w:bCs/>
        </w:rPr>
        <w:t>Question 3 -Individualized Instruction</w:t>
      </w:r>
    </w:p>
    <w:p w14:paraId="751EFABB" w14:textId="3455C2B6" w:rsidR="0099295E" w:rsidRPr="005D7518" w:rsidRDefault="0099295E" w:rsidP="0099295E">
      <w:pPr>
        <w:rPr>
          <w:rFonts w:ascii="Times New Roman" w:hAnsi="Times New Roman" w:cs="Times New Roman"/>
        </w:rPr>
      </w:pPr>
      <w:r w:rsidRPr="005D7518">
        <w:rPr>
          <w:rFonts w:ascii="Times New Roman" w:hAnsi="Times New Roman" w:cs="Times New Roman"/>
        </w:rPr>
        <w:t xml:space="preserve">One </w:t>
      </w:r>
      <w:r w:rsidR="005D7518" w:rsidRPr="005D7518">
        <w:rPr>
          <w:rFonts w:ascii="Times New Roman" w:hAnsi="Times New Roman" w:cs="Times New Roman"/>
        </w:rPr>
        <w:t>completer</w:t>
      </w:r>
      <w:r w:rsidRPr="005D7518">
        <w:rPr>
          <w:rFonts w:ascii="Times New Roman" w:hAnsi="Times New Roman" w:cs="Times New Roman"/>
        </w:rPr>
        <w:t xml:space="preserve"> is very </w:t>
      </w:r>
      <w:r w:rsidR="005D7518" w:rsidRPr="005D7518">
        <w:rPr>
          <w:rFonts w:ascii="Times New Roman" w:hAnsi="Times New Roman" w:cs="Times New Roman"/>
        </w:rPr>
        <w:t>thorough in</w:t>
      </w:r>
      <w:r w:rsidRPr="005D7518">
        <w:rPr>
          <w:rFonts w:ascii="Times New Roman" w:hAnsi="Times New Roman" w:cs="Times New Roman"/>
        </w:rPr>
        <w:t xml:space="preserve"> the provision of individualized instruction. This is especially true with her homebound student. The second </w:t>
      </w:r>
      <w:r w:rsidR="005D7518" w:rsidRPr="005D7518">
        <w:rPr>
          <w:rFonts w:ascii="Times New Roman" w:hAnsi="Times New Roman" w:cs="Times New Roman"/>
        </w:rPr>
        <w:t>completer</w:t>
      </w:r>
      <w:r w:rsidRPr="005D7518">
        <w:rPr>
          <w:rFonts w:ascii="Times New Roman" w:hAnsi="Times New Roman" w:cs="Times New Roman"/>
        </w:rPr>
        <w:t xml:space="preserve"> provides very tailored instruction and goes above and beyond in her instruction. The third </w:t>
      </w:r>
      <w:r w:rsidR="005D7518" w:rsidRPr="005D7518">
        <w:rPr>
          <w:rFonts w:ascii="Times New Roman" w:hAnsi="Times New Roman" w:cs="Times New Roman"/>
        </w:rPr>
        <w:t xml:space="preserve">completer </w:t>
      </w:r>
      <w:r w:rsidRPr="005D7518">
        <w:rPr>
          <w:rFonts w:ascii="Times New Roman" w:hAnsi="Times New Roman" w:cs="Times New Roman"/>
        </w:rPr>
        <w:t xml:space="preserve">does excel in active learning instruction but has struggled in other settings. </w:t>
      </w:r>
    </w:p>
    <w:p w14:paraId="4085CD7F" w14:textId="77777777" w:rsidR="0099295E" w:rsidRPr="005D7518" w:rsidRDefault="0099295E" w:rsidP="0099295E">
      <w:pPr>
        <w:rPr>
          <w:rFonts w:ascii="Times New Roman" w:hAnsi="Times New Roman" w:cs="Times New Roman"/>
          <w:b/>
          <w:bCs/>
        </w:rPr>
      </w:pPr>
      <w:r w:rsidRPr="005D7518">
        <w:rPr>
          <w:rFonts w:ascii="Times New Roman" w:hAnsi="Times New Roman" w:cs="Times New Roman"/>
          <w:b/>
          <w:bCs/>
        </w:rPr>
        <w:t>Question 4- Any improvements to the programs</w:t>
      </w:r>
    </w:p>
    <w:p w14:paraId="68295AD3" w14:textId="727DD365" w:rsidR="0099295E" w:rsidRPr="005D7518" w:rsidRDefault="005D7518" w:rsidP="0099295E">
      <w:pPr>
        <w:rPr>
          <w:rFonts w:ascii="Times New Roman" w:hAnsi="Times New Roman" w:cs="Times New Roman"/>
        </w:rPr>
      </w:pPr>
      <w:r w:rsidRPr="005D7518">
        <w:rPr>
          <w:rFonts w:ascii="Times New Roman" w:hAnsi="Times New Roman" w:cs="Times New Roman"/>
        </w:rPr>
        <w:t xml:space="preserve">Employers indicated most were </w:t>
      </w:r>
      <w:r w:rsidR="0099295E" w:rsidRPr="005D7518">
        <w:rPr>
          <w:rFonts w:ascii="Times New Roman" w:hAnsi="Times New Roman" w:cs="Times New Roman"/>
        </w:rPr>
        <w:t xml:space="preserve">very prepared </w:t>
      </w:r>
      <w:r w:rsidRPr="005D7518">
        <w:rPr>
          <w:rFonts w:ascii="Times New Roman" w:hAnsi="Times New Roman" w:cs="Times New Roman"/>
        </w:rPr>
        <w:t xml:space="preserve">and </w:t>
      </w:r>
      <w:r w:rsidR="0099295E" w:rsidRPr="005D7518">
        <w:rPr>
          <w:rFonts w:ascii="Times New Roman" w:hAnsi="Times New Roman" w:cs="Times New Roman"/>
        </w:rPr>
        <w:t>great addition</w:t>
      </w:r>
      <w:r w:rsidRPr="005D7518">
        <w:rPr>
          <w:rFonts w:ascii="Times New Roman" w:hAnsi="Times New Roman" w:cs="Times New Roman"/>
        </w:rPr>
        <w:t>s</w:t>
      </w:r>
      <w:r w:rsidR="0099295E" w:rsidRPr="005D7518">
        <w:rPr>
          <w:rFonts w:ascii="Times New Roman" w:hAnsi="Times New Roman" w:cs="Times New Roman"/>
        </w:rPr>
        <w:t xml:space="preserve"> to the team. </w:t>
      </w:r>
      <w:r w:rsidRPr="005D7518">
        <w:rPr>
          <w:rFonts w:ascii="Times New Roman" w:hAnsi="Times New Roman" w:cs="Times New Roman"/>
        </w:rPr>
        <w:t>Employers w</w:t>
      </w:r>
      <w:r w:rsidR="0099295E" w:rsidRPr="005D7518">
        <w:rPr>
          <w:rFonts w:ascii="Times New Roman" w:hAnsi="Times New Roman" w:cs="Times New Roman"/>
        </w:rPr>
        <w:t>anted continued instruction in professionalism and collaboration to be stressed in the program.</w:t>
      </w:r>
    </w:p>
    <w:p w14:paraId="18A76022" w14:textId="77777777" w:rsidR="0099295E" w:rsidRPr="005D7518" w:rsidRDefault="0099295E" w:rsidP="00261D42">
      <w:pPr>
        <w:rPr>
          <w:rFonts w:ascii="Times New Roman" w:hAnsi="Times New Roman" w:cs="Times New Roman"/>
          <w:b/>
          <w:bCs/>
        </w:rPr>
      </w:pPr>
    </w:p>
    <w:p w14:paraId="54F7E68D" w14:textId="759920A0" w:rsidR="00FC06D3" w:rsidRDefault="00FC06D3" w:rsidP="00FC06D3">
      <w:pPr>
        <w:rPr>
          <w:rFonts w:ascii="Times New Roman" w:hAnsi="Times New Roman" w:cs="Times New Roman"/>
          <w:b/>
          <w:bCs/>
        </w:rPr>
      </w:pPr>
      <w:r>
        <w:rPr>
          <w:rFonts w:ascii="Times New Roman" w:hAnsi="Times New Roman" w:cs="Times New Roman"/>
          <w:b/>
          <w:bCs/>
        </w:rPr>
        <w:t xml:space="preserve">Principal </w:t>
      </w:r>
      <w:r>
        <w:rPr>
          <w:rFonts w:ascii="Times New Roman" w:hAnsi="Times New Roman" w:cs="Times New Roman"/>
          <w:b/>
          <w:bCs/>
        </w:rPr>
        <w:t>Survey Results Summary (only adv program that did a survey and not focus groups for 2024)</w:t>
      </w:r>
    </w:p>
    <w:p w14:paraId="4554A3D0" w14:textId="77777777" w:rsidR="00FC06D3" w:rsidRDefault="00FC06D3" w:rsidP="00FC06D3">
      <w:pPr>
        <w:rPr>
          <w:rFonts w:ascii="Times New Roman" w:hAnsi="Times New Roman" w:cs="Times New Roman"/>
        </w:rPr>
      </w:pPr>
      <w:r w:rsidRPr="251E2F2A">
        <w:rPr>
          <w:rFonts w:ascii="Times New Roman" w:hAnsi="Times New Roman" w:cs="Times New Roman"/>
        </w:rPr>
        <w:t>This program produces approximately 105 finishers a year</w:t>
      </w:r>
      <w:r>
        <w:rPr>
          <w:rFonts w:ascii="Times New Roman" w:hAnsi="Times New Roman" w:cs="Times New Roman"/>
        </w:rPr>
        <w:t xml:space="preserve">, however very few enter the profession as they most often remain in teacher roles. </w:t>
      </w:r>
      <w:r w:rsidRPr="00FC06D3">
        <w:rPr>
          <w:rFonts w:ascii="Times New Roman" w:hAnsi="Times New Roman" w:cs="Times New Roman"/>
          <w:highlight w:val="yellow"/>
        </w:rPr>
        <w:t>Surveys were sent to 15 superintendents (employers of SFA prepared principals). Only 1 survey was completed on a white female completer. The employer indicated the SFA prepared Principal was adequately to highly prepared across all three domains focused on in the survey:</w:t>
      </w:r>
      <w:r w:rsidRPr="00FC06D3">
        <w:rPr>
          <w:rFonts w:ascii="Times New Roman" w:eastAsia="Times New Roman" w:hAnsi="Times New Roman" w:cs="Times New Roman"/>
          <w:highlight w:val="yellow"/>
        </w:rPr>
        <w:t xml:space="preserve"> Domain I School Culture, </w:t>
      </w:r>
      <w:r w:rsidRPr="00FC06D3">
        <w:rPr>
          <w:rFonts w:ascii="Times New Roman" w:hAnsi="Times New Roman" w:cs="Times New Roman"/>
          <w:highlight w:val="yellow"/>
        </w:rPr>
        <w:t>Domain II Leading Learning, Domain III Human Capital.</w:t>
      </w:r>
    </w:p>
    <w:p w14:paraId="5230E52D" w14:textId="77777777" w:rsidR="00261D42" w:rsidRPr="0099295E" w:rsidRDefault="00261D42" w:rsidP="00261D42">
      <w:pPr>
        <w:rPr>
          <w:rFonts w:ascii="Times New Roman" w:hAnsi="Times New Roman" w:cs="Times New Roman"/>
          <w:b/>
          <w:bCs/>
        </w:rPr>
      </w:pPr>
    </w:p>
    <w:p w14:paraId="58C38AC0" w14:textId="77777777" w:rsidR="00261D42" w:rsidRDefault="00261D42" w:rsidP="00261D42">
      <w:pPr>
        <w:rPr>
          <w:rFonts w:ascii="Times New Roman" w:hAnsi="Times New Roman" w:cs="Times New Roman"/>
          <w:b/>
          <w:bCs/>
        </w:rPr>
      </w:pPr>
    </w:p>
    <w:p w14:paraId="60AED8BD" w14:textId="77777777" w:rsidR="00261D42" w:rsidRDefault="00261D42" w:rsidP="00261D42">
      <w:pPr>
        <w:rPr>
          <w:rFonts w:ascii="Times New Roman" w:hAnsi="Times New Roman" w:cs="Times New Roman"/>
          <w:b/>
          <w:bCs/>
        </w:rPr>
      </w:pPr>
    </w:p>
    <w:p w14:paraId="2EBDC791" w14:textId="77777777" w:rsidR="00261D42" w:rsidRDefault="00261D42" w:rsidP="00261D42">
      <w:pPr>
        <w:rPr>
          <w:rFonts w:ascii="Times New Roman" w:hAnsi="Times New Roman" w:cs="Times New Roman"/>
          <w:b/>
          <w:bCs/>
        </w:rPr>
      </w:pPr>
    </w:p>
    <w:p w14:paraId="419DD7A6" w14:textId="77777777" w:rsidR="00261D42" w:rsidRPr="00926C38" w:rsidRDefault="00261D42" w:rsidP="00261D42">
      <w:pPr>
        <w:rPr>
          <w:rFonts w:ascii="Times New Roman" w:hAnsi="Times New Roman" w:cs="Times New Roman"/>
          <w:b/>
          <w:bCs/>
        </w:rPr>
      </w:pPr>
    </w:p>
    <w:p w14:paraId="7F039F18" w14:textId="77777777" w:rsidR="00797CCE" w:rsidRDefault="00797CCE"/>
    <w:sectPr w:rsidR="00797CCE" w:rsidSect="00746433">
      <w:headerReference w:type="even" r:id="rId7"/>
      <w:headerReference w:type="default" r:id="rId8"/>
      <w:pgSz w:w="12240" w:h="15840"/>
      <w:pgMar w:top="1500" w:right="1320" w:bottom="280" w:left="13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9C04D" w14:textId="77777777" w:rsidR="00746433" w:rsidRDefault="00746433" w:rsidP="00261D42">
      <w:r>
        <w:separator/>
      </w:r>
    </w:p>
  </w:endnote>
  <w:endnote w:type="continuationSeparator" w:id="0">
    <w:p w14:paraId="753ECE36" w14:textId="77777777" w:rsidR="00746433" w:rsidRDefault="00746433" w:rsidP="00261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D12EF" w14:textId="77777777" w:rsidR="00746433" w:rsidRDefault="00746433" w:rsidP="00261D42">
      <w:r>
        <w:separator/>
      </w:r>
    </w:p>
  </w:footnote>
  <w:footnote w:type="continuationSeparator" w:id="0">
    <w:p w14:paraId="060AE6E6" w14:textId="77777777" w:rsidR="00746433" w:rsidRDefault="00746433" w:rsidP="00261D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6CA34" w14:textId="77777777" w:rsidR="005C5EB1" w:rsidRDefault="00000000" w:rsidP="00C20EF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05681100" w14:textId="77777777" w:rsidR="005C5EB1" w:rsidRDefault="005C5EB1" w:rsidP="0035235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New Roman" w:hAnsi="Times New Roman" w:cs="Times New Roman"/>
      </w:rPr>
      <w:id w:val="-1536040288"/>
      <w:docPartObj>
        <w:docPartGallery w:val="Page Numbers (Top of Page)"/>
        <w:docPartUnique/>
      </w:docPartObj>
    </w:sdtPr>
    <w:sdtContent>
      <w:p w14:paraId="11AD8FB9" w14:textId="77777777" w:rsidR="005C5EB1" w:rsidRPr="00352354" w:rsidRDefault="00000000" w:rsidP="00C20EF9">
        <w:pPr>
          <w:pStyle w:val="Header"/>
          <w:framePr w:wrap="none" w:vAnchor="text" w:hAnchor="margin" w:xAlign="right" w:y="1"/>
          <w:rPr>
            <w:rStyle w:val="PageNumber"/>
            <w:rFonts w:ascii="Times New Roman" w:hAnsi="Times New Roman" w:cs="Times New Roman"/>
          </w:rPr>
        </w:pPr>
        <w:r w:rsidRPr="00352354">
          <w:rPr>
            <w:rStyle w:val="PageNumber"/>
            <w:rFonts w:ascii="Times New Roman" w:hAnsi="Times New Roman" w:cs="Times New Roman"/>
          </w:rPr>
          <w:fldChar w:fldCharType="begin"/>
        </w:r>
        <w:r w:rsidRPr="00352354">
          <w:rPr>
            <w:rStyle w:val="PageNumber"/>
            <w:rFonts w:ascii="Times New Roman" w:hAnsi="Times New Roman" w:cs="Times New Roman"/>
          </w:rPr>
          <w:instrText xml:space="preserve"> PAGE </w:instrText>
        </w:r>
        <w:r w:rsidRPr="00352354">
          <w:rPr>
            <w:rStyle w:val="PageNumber"/>
            <w:rFonts w:ascii="Times New Roman" w:hAnsi="Times New Roman" w:cs="Times New Roman"/>
          </w:rPr>
          <w:fldChar w:fldCharType="separate"/>
        </w:r>
        <w:r w:rsidRPr="00352354">
          <w:rPr>
            <w:rStyle w:val="PageNumber"/>
            <w:rFonts w:ascii="Times New Roman" w:hAnsi="Times New Roman" w:cs="Times New Roman"/>
            <w:noProof/>
          </w:rPr>
          <w:t>1</w:t>
        </w:r>
        <w:r w:rsidRPr="00352354">
          <w:rPr>
            <w:rStyle w:val="PageNumber"/>
            <w:rFonts w:ascii="Times New Roman" w:hAnsi="Times New Roman" w:cs="Times New Roman"/>
          </w:rPr>
          <w:fldChar w:fldCharType="end"/>
        </w:r>
      </w:p>
    </w:sdtContent>
  </w:sdt>
  <w:p w14:paraId="4A6F6108" w14:textId="186A3A59" w:rsidR="005C5EB1" w:rsidRPr="00352354" w:rsidRDefault="00000000" w:rsidP="00352354">
    <w:pPr>
      <w:pStyle w:val="Header"/>
      <w:ind w:right="360"/>
      <w:jc w:val="center"/>
      <w:rPr>
        <w:rFonts w:ascii="Times New Roman" w:hAnsi="Times New Roman" w:cs="Times New Roman"/>
      </w:rPr>
    </w:pPr>
    <w:r w:rsidRPr="00352354">
      <w:rPr>
        <w:rFonts w:ascii="Times New Roman" w:hAnsi="Times New Roman" w:cs="Times New Roman"/>
      </w:rPr>
      <w:t>CAEP Annual Report 202</w:t>
    </w:r>
    <w:r w:rsidR="00261D42">
      <w:rPr>
        <w:rFonts w:ascii="Times New Roman" w:hAnsi="Times New Roman" w:cs="Times New Roman"/>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A5032"/>
    <w:multiLevelType w:val="multilevel"/>
    <w:tmpl w:val="A1B04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5B7899"/>
    <w:multiLevelType w:val="multilevel"/>
    <w:tmpl w:val="BE660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6E6BC5"/>
    <w:multiLevelType w:val="hybridMultilevel"/>
    <w:tmpl w:val="533EF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A90E4A"/>
    <w:multiLevelType w:val="multilevel"/>
    <w:tmpl w:val="A9A0F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6330DCC"/>
    <w:multiLevelType w:val="multilevel"/>
    <w:tmpl w:val="F0E8A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9C56783"/>
    <w:multiLevelType w:val="multilevel"/>
    <w:tmpl w:val="D4D0B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F0F4889"/>
    <w:multiLevelType w:val="multilevel"/>
    <w:tmpl w:val="CFD4A7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C412330"/>
    <w:multiLevelType w:val="multilevel"/>
    <w:tmpl w:val="39666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D7713DA"/>
    <w:multiLevelType w:val="multilevel"/>
    <w:tmpl w:val="8DDE0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9540282">
    <w:abstractNumId w:val="2"/>
  </w:num>
  <w:num w:numId="2" w16cid:durableId="1825927047">
    <w:abstractNumId w:val="0"/>
  </w:num>
  <w:num w:numId="3" w16cid:durableId="234975612">
    <w:abstractNumId w:val="6"/>
  </w:num>
  <w:num w:numId="4" w16cid:durableId="1348941840">
    <w:abstractNumId w:val="5"/>
  </w:num>
  <w:num w:numId="5" w16cid:durableId="2106221357">
    <w:abstractNumId w:val="7"/>
  </w:num>
  <w:num w:numId="6" w16cid:durableId="1640266055">
    <w:abstractNumId w:val="8"/>
  </w:num>
  <w:num w:numId="7" w16cid:durableId="1849716011">
    <w:abstractNumId w:val="1"/>
  </w:num>
  <w:num w:numId="8" w16cid:durableId="243802054">
    <w:abstractNumId w:val="3"/>
  </w:num>
  <w:num w:numId="9" w16cid:durableId="20639438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D42"/>
    <w:rsid w:val="0002306F"/>
    <w:rsid w:val="000458F7"/>
    <w:rsid w:val="00261D42"/>
    <w:rsid w:val="003A5D9D"/>
    <w:rsid w:val="00406684"/>
    <w:rsid w:val="00420741"/>
    <w:rsid w:val="00442A20"/>
    <w:rsid w:val="004D34CD"/>
    <w:rsid w:val="005C5EB1"/>
    <w:rsid w:val="005D7518"/>
    <w:rsid w:val="00743688"/>
    <w:rsid w:val="0074613E"/>
    <w:rsid w:val="00746433"/>
    <w:rsid w:val="00797CCE"/>
    <w:rsid w:val="00960D06"/>
    <w:rsid w:val="0099295E"/>
    <w:rsid w:val="009B5587"/>
    <w:rsid w:val="00A9708C"/>
    <w:rsid w:val="00AB794C"/>
    <w:rsid w:val="00AE5C7C"/>
    <w:rsid w:val="00AF6626"/>
    <w:rsid w:val="00BD53D6"/>
    <w:rsid w:val="00CD4296"/>
    <w:rsid w:val="00CE1969"/>
    <w:rsid w:val="00D76CDC"/>
    <w:rsid w:val="00E04A0F"/>
    <w:rsid w:val="00FC0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C5352C8"/>
  <w14:defaultImageDpi w14:val="32767"/>
  <w15:chartTrackingRefBased/>
  <w15:docId w15:val="{FC840E35-AE1C-6946-A1E3-54C59DC5D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61D42"/>
    <w:rPr>
      <w:kern w:val="0"/>
      <w14:ligatures w14:val="none"/>
    </w:rPr>
  </w:style>
  <w:style w:type="paragraph" w:styleId="Heading1">
    <w:name w:val="heading 1"/>
    <w:basedOn w:val="Normal"/>
    <w:next w:val="Normal"/>
    <w:link w:val="Heading1Char"/>
    <w:uiPriority w:val="9"/>
    <w:qFormat/>
    <w:rsid w:val="00261D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1D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1D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1D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1D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1D4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1D4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1D4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1D4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1D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1D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1D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1D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1D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1D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1D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1D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1D42"/>
    <w:rPr>
      <w:rFonts w:eastAsiaTheme="majorEastAsia" w:cstheme="majorBidi"/>
      <w:color w:val="272727" w:themeColor="text1" w:themeTint="D8"/>
    </w:rPr>
  </w:style>
  <w:style w:type="paragraph" w:styleId="Title">
    <w:name w:val="Title"/>
    <w:basedOn w:val="Normal"/>
    <w:next w:val="Normal"/>
    <w:link w:val="TitleChar"/>
    <w:uiPriority w:val="10"/>
    <w:qFormat/>
    <w:rsid w:val="00261D4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1D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1D4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1D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1D4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61D42"/>
    <w:rPr>
      <w:i/>
      <w:iCs/>
      <w:color w:val="404040" w:themeColor="text1" w:themeTint="BF"/>
    </w:rPr>
  </w:style>
  <w:style w:type="paragraph" w:styleId="ListParagraph">
    <w:name w:val="List Paragraph"/>
    <w:basedOn w:val="Normal"/>
    <w:uiPriority w:val="34"/>
    <w:qFormat/>
    <w:rsid w:val="00261D42"/>
    <w:pPr>
      <w:ind w:left="720"/>
      <w:contextualSpacing/>
    </w:pPr>
  </w:style>
  <w:style w:type="character" w:styleId="IntenseEmphasis">
    <w:name w:val="Intense Emphasis"/>
    <w:basedOn w:val="DefaultParagraphFont"/>
    <w:uiPriority w:val="21"/>
    <w:qFormat/>
    <w:rsid w:val="00261D42"/>
    <w:rPr>
      <w:i/>
      <w:iCs/>
      <w:color w:val="0F4761" w:themeColor="accent1" w:themeShade="BF"/>
    </w:rPr>
  </w:style>
  <w:style w:type="paragraph" w:styleId="IntenseQuote">
    <w:name w:val="Intense Quote"/>
    <w:basedOn w:val="Normal"/>
    <w:next w:val="Normal"/>
    <w:link w:val="IntenseQuoteChar"/>
    <w:uiPriority w:val="30"/>
    <w:qFormat/>
    <w:rsid w:val="00261D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1D42"/>
    <w:rPr>
      <w:i/>
      <w:iCs/>
      <w:color w:val="0F4761" w:themeColor="accent1" w:themeShade="BF"/>
    </w:rPr>
  </w:style>
  <w:style w:type="character" w:styleId="IntenseReference">
    <w:name w:val="Intense Reference"/>
    <w:basedOn w:val="DefaultParagraphFont"/>
    <w:uiPriority w:val="32"/>
    <w:qFormat/>
    <w:rsid w:val="00261D42"/>
    <w:rPr>
      <w:b/>
      <w:bCs/>
      <w:smallCaps/>
      <w:color w:val="0F4761" w:themeColor="accent1" w:themeShade="BF"/>
      <w:spacing w:val="5"/>
    </w:rPr>
  </w:style>
  <w:style w:type="paragraph" w:styleId="BodyText">
    <w:name w:val="Body Text"/>
    <w:basedOn w:val="Normal"/>
    <w:link w:val="BodyTextChar"/>
    <w:uiPriority w:val="1"/>
    <w:qFormat/>
    <w:rsid w:val="00261D42"/>
    <w:pPr>
      <w:autoSpaceDE w:val="0"/>
      <w:autoSpaceDN w:val="0"/>
      <w:adjustRightInd w:val="0"/>
      <w:ind w:left="39"/>
    </w:pPr>
    <w:rPr>
      <w:rFonts w:ascii="Times New Roman" w:hAnsi="Times New Roman" w:cs="Times New Roman"/>
    </w:rPr>
  </w:style>
  <w:style w:type="character" w:customStyle="1" w:styleId="BodyTextChar">
    <w:name w:val="Body Text Char"/>
    <w:basedOn w:val="DefaultParagraphFont"/>
    <w:link w:val="BodyText"/>
    <w:uiPriority w:val="1"/>
    <w:rsid w:val="00261D42"/>
    <w:rPr>
      <w:rFonts w:ascii="Times New Roman" w:hAnsi="Times New Roman" w:cs="Times New Roman"/>
      <w:kern w:val="0"/>
      <w14:ligatures w14:val="none"/>
    </w:rPr>
  </w:style>
  <w:style w:type="paragraph" w:styleId="Header">
    <w:name w:val="header"/>
    <w:basedOn w:val="Normal"/>
    <w:link w:val="HeaderChar"/>
    <w:uiPriority w:val="99"/>
    <w:unhideWhenUsed/>
    <w:rsid w:val="00261D42"/>
    <w:pPr>
      <w:tabs>
        <w:tab w:val="center" w:pos="4680"/>
        <w:tab w:val="right" w:pos="9360"/>
      </w:tabs>
    </w:pPr>
  </w:style>
  <w:style w:type="character" w:customStyle="1" w:styleId="HeaderChar">
    <w:name w:val="Header Char"/>
    <w:basedOn w:val="DefaultParagraphFont"/>
    <w:link w:val="Header"/>
    <w:uiPriority w:val="99"/>
    <w:rsid w:val="00261D42"/>
    <w:rPr>
      <w:kern w:val="0"/>
      <w14:ligatures w14:val="none"/>
    </w:rPr>
  </w:style>
  <w:style w:type="character" w:styleId="PageNumber">
    <w:name w:val="page number"/>
    <w:basedOn w:val="DefaultParagraphFont"/>
    <w:uiPriority w:val="99"/>
    <w:semiHidden/>
    <w:unhideWhenUsed/>
    <w:rsid w:val="00261D42"/>
  </w:style>
  <w:style w:type="paragraph" w:styleId="Footer">
    <w:name w:val="footer"/>
    <w:basedOn w:val="Normal"/>
    <w:link w:val="FooterChar"/>
    <w:uiPriority w:val="99"/>
    <w:unhideWhenUsed/>
    <w:rsid w:val="00261D42"/>
    <w:pPr>
      <w:tabs>
        <w:tab w:val="center" w:pos="4680"/>
        <w:tab w:val="right" w:pos="9360"/>
      </w:tabs>
    </w:pPr>
  </w:style>
  <w:style w:type="character" w:customStyle="1" w:styleId="FooterChar">
    <w:name w:val="Footer Char"/>
    <w:basedOn w:val="DefaultParagraphFont"/>
    <w:link w:val="Footer"/>
    <w:uiPriority w:val="99"/>
    <w:rsid w:val="00261D42"/>
    <w:rPr>
      <w:kern w:val="0"/>
      <w14:ligatures w14:val="none"/>
    </w:rPr>
  </w:style>
  <w:style w:type="paragraph" w:styleId="NoSpacing">
    <w:name w:val="No Spacing"/>
    <w:basedOn w:val="Normal"/>
    <w:uiPriority w:val="1"/>
    <w:qFormat/>
    <w:rsid w:val="004D34CD"/>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4D34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987352">
      <w:bodyDiv w:val="1"/>
      <w:marLeft w:val="0"/>
      <w:marRight w:val="0"/>
      <w:marTop w:val="0"/>
      <w:marBottom w:val="0"/>
      <w:divBdr>
        <w:top w:val="none" w:sz="0" w:space="0" w:color="auto"/>
        <w:left w:val="none" w:sz="0" w:space="0" w:color="auto"/>
        <w:bottom w:val="none" w:sz="0" w:space="0" w:color="auto"/>
        <w:right w:val="none" w:sz="0" w:space="0" w:color="auto"/>
      </w:divBdr>
    </w:div>
    <w:div w:id="1347974091">
      <w:bodyDiv w:val="1"/>
      <w:marLeft w:val="0"/>
      <w:marRight w:val="0"/>
      <w:marTop w:val="0"/>
      <w:marBottom w:val="0"/>
      <w:divBdr>
        <w:top w:val="none" w:sz="0" w:space="0" w:color="auto"/>
        <w:left w:val="none" w:sz="0" w:space="0" w:color="auto"/>
        <w:bottom w:val="none" w:sz="0" w:space="0" w:color="auto"/>
        <w:right w:val="none" w:sz="0" w:space="0" w:color="auto"/>
      </w:divBdr>
    </w:div>
    <w:div w:id="1696151859">
      <w:bodyDiv w:val="1"/>
      <w:marLeft w:val="0"/>
      <w:marRight w:val="0"/>
      <w:marTop w:val="0"/>
      <w:marBottom w:val="0"/>
      <w:divBdr>
        <w:top w:val="none" w:sz="0" w:space="0" w:color="auto"/>
        <w:left w:val="none" w:sz="0" w:space="0" w:color="auto"/>
        <w:bottom w:val="none" w:sz="0" w:space="0" w:color="auto"/>
        <w:right w:val="none" w:sz="0" w:space="0" w:color="auto"/>
      </w:divBdr>
    </w:div>
    <w:div w:id="1860318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D9A345F67F844CB4DFB1EA8A04DDCE" ma:contentTypeVersion="6" ma:contentTypeDescription="Create a new document." ma:contentTypeScope="" ma:versionID="22538d36944bbddb754ece86f870090a">
  <xsd:schema xmlns:xsd="http://www.w3.org/2001/XMLSchema" xmlns:xs="http://www.w3.org/2001/XMLSchema" xmlns:p="http://schemas.microsoft.com/office/2006/metadata/properties" xmlns:ns2="d0db3f29-8bdc-40d3-8747-8c3cf3c64004" xmlns:ns3="fdadb24f-c679-418d-8931-a6bb9da9b214" targetNamespace="http://schemas.microsoft.com/office/2006/metadata/properties" ma:root="true" ma:fieldsID="78fb3322dbbbc51e6d971287153eda82" ns2:_="" ns3:_="">
    <xsd:import namespace="d0db3f29-8bdc-40d3-8747-8c3cf3c64004"/>
    <xsd:import namespace="fdadb24f-c679-418d-8931-a6bb9da9b21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db3f29-8bdc-40d3-8747-8c3cf3c640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adb24f-c679-418d-8931-a6bb9da9b21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5AD3E8-1D4D-40EB-8533-5767979AE105}"/>
</file>

<file path=customXml/itemProps2.xml><?xml version="1.0" encoding="utf-8"?>
<ds:datastoreItem xmlns:ds="http://schemas.openxmlformats.org/officeDocument/2006/customXml" ds:itemID="{492F4716-6264-47F7-AF95-BA3F544F16FB}"/>
</file>

<file path=customXml/itemProps3.xml><?xml version="1.0" encoding="utf-8"?>
<ds:datastoreItem xmlns:ds="http://schemas.openxmlformats.org/officeDocument/2006/customXml" ds:itemID="{2A483C9C-51D9-47A9-8631-ABDF440C7B39}"/>
</file>

<file path=docProps/app.xml><?xml version="1.0" encoding="utf-8"?>
<Properties xmlns="http://schemas.openxmlformats.org/officeDocument/2006/extended-properties" xmlns:vt="http://schemas.openxmlformats.org/officeDocument/2006/docPropsVTypes">
  <Template>Normal.dotm</Template>
  <TotalTime>8</TotalTime>
  <Pages>4</Pages>
  <Words>1648</Words>
  <Characters>9396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Sinclair</dc:creator>
  <cp:keywords/>
  <dc:description/>
  <cp:lastModifiedBy>Christina Sinclair</cp:lastModifiedBy>
  <cp:revision>3</cp:revision>
  <dcterms:created xsi:type="dcterms:W3CDTF">2024-04-25T19:17:00Z</dcterms:created>
  <dcterms:modified xsi:type="dcterms:W3CDTF">2024-04-25T19:23:00Z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0x01010000D9A345F67F844CB4DFB1EA8A04DDCE</vt:lpwstr>
  </property>
</Properties>
</file>