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957A6" w14:textId="0F478A09" w:rsidR="007362D3" w:rsidRPr="008843E7" w:rsidRDefault="008E6C00" w:rsidP="00A143AE">
      <w:pPr>
        <w:pStyle w:val="Title"/>
        <w:rPr>
          <w:sz w:val="24"/>
          <w:szCs w:val="24"/>
        </w:rPr>
      </w:pPr>
      <w:bookmarkStart w:id="0" w:name="_GoBack"/>
      <w:bookmarkEnd w:id="0"/>
      <w:r w:rsidRPr="008843E7">
        <w:rPr>
          <w:sz w:val="24"/>
          <w:szCs w:val="24"/>
        </w:rPr>
        <w:t>ARTICULATION AGREEMENT</w:t>
      </w:r>
    </w:p>
    <w:p w14:paraId="1A64233E" w14:textId="77777777" w:rsidR="00232D06" w:rsidRPr="008843E7" w:rsidRDefault="007C6542" w:rsidP="008B03AE">
      <w:pPr>
        <w:pStyle w:val="Title"/>
        <w:rPr>
          <w:sz w:val="24"/>
          <w:szCs w:val="24"/>
        </w:rPr>
      </w:pPr>
      <w:r w:rsidRPr="008843E7">
        <w:rPr>
          <w:sz w:val="24"/>
          <w:szCs w:val="24"/>
        </w:rPr>
        <w:t>B</w:t>
      </w:r>
      <w:r w:rsidR="008E6C00" w:rsidRPr="008843E7">
        <w:rPr>
          <w:sz w:val="24"/>
          <w:szCs w:val="24"/>
        </w:rPr>
        <w:t>ETWEEN</w:t>
      </w:r>
    </w:p>
    <w:p w14:paraId="0EA8D43F" w14:textId="77777777" w:rsidR="00290AAC" w:rsidRPr="008843E7" w:rsidRDefault="00290AAC" w:rsidP="00290AAC">
      <w:pPr>
        <w:pStyle w:val="Heading1"/>
        <w:jc w:val="center"/>
        <w:rPr>
          <w:szCs w:val="24"/>
        </w:rPr>
      </w:pPr>
      <w:r w:rsidRPr="008843E7">
        <w:rPr>
          <w:szCs w:val="24"/>
        </w:rPr>
        <w:t>STEPHEN F. AUSTIN STATE UNIVERSITY</w:t>
      </w:r>
    </w:p>
    <w:p w14:paraId="7DE33CBD" w14:textId="77777777" w:rsidR="008E6C00" w:rsidRPr="008843E7" w:rsidRDefault="001A7ED2" w:rsidP="008E6C00">
      <w:pPr>
        <w:jc w:val="center"/>
        <w:rPr>
          <w:b/>
          <w:sz w:val="24"/>
          <w:szCs w:val="24"/>
        </w:rPr>
      </w:pPr>
      <w:r w:rsidRPr="008843E7">
        <w:rPr>
          <w:b/>
          <w:sz w:val="24"/>
          <w:szCs w:val="24"/>
        </w:rPr>
        <w:t>a</w:t>
      </w:r>
      <w:r w:rsidR="00306B20" w:rsidRPr="008843E7">
        <w:rPr>
          <w:b/>
          <w:sz w:val="24"/>
          <w:szCs w:val="24"/>
        </w:rPr>
        <w:t>nd</w:t>
      </w:r>
    </w:p>
    <w:sdt>
      <w:sdtPr>
        <w:rPr>
          <w:b/>
          <w:sz w:val="24"/>
          <w:szCs w:val="24"/>
        </w:rPr>
        <w:id w:val="1473562404"/>
        <w:placeholder>
          <w:docPart w:val="DefaultPlaceholder_-1854013440"/>
        </w:placeholder>
      </w:sdtPr>
      <w:sdtEndPr/>
      <w:sdtContent>
        <w:p w14:paraId="119E2649" w14:textId="0C4771EF" w:rsidR="00232D06" w:rsidRPr="008843E7" w:rsidRDefault="00CF60C4" w:rsidP="008B03AE">
          <w:pPr>
            <w:jc w:val="center"/>
            <w:rPr>
              <w:b/>
              <w:sz w:val="24"/>
              <w:szCs w:val="24"/>
            </w:rPr>
          </w:pPr>
          <w:r w:rsidRPr="008843E7">
            <w:rPr>
              <w:b/>
              <w:sz w:val="24"/>
              <w:szCs w:val="24"/>
            </w:rPr>
            <w:t xml:space="preserve">&lt;INSERT </w:t>
          </w:r>
          <w:r w:rsidR="00D13958" w:rsidRPr="008843E7">
            <w:rPr>
              <w:b/>
              <w:sz w:val="24"/>
              <w:szCs w:val="24"/>
            </w:rPr>
            <w:t>NAME OF PARTNER INSTITUTION</w:t>
          </w:r>
          <w:r w:rsidRPr="008843E7">
            <w:rPr>
              <w:b/>
              <w:sz w:val="24"/>
              <w:szCs w:val="24"/>
            </w:rPr>
            <w:t>&gt;</w:t>
          </w:r>
        </w:p>
      </w:sdtContent>
    </w:sdt>
    <w:p w14:paraId="7B2F694D" w14:textId="77777777" w:rsidR="00306B20" w:rsidRPr="008843E7" w:rsidRDefault="00306B20" w:rsidP="008B03AE">
      <w:pPr>
        <w:jc w:val="center"/>
        <w:rPr>
          <w:b/>
          <w:sz w:val="24"/>
          <w:szCs w:val="24"/>
        </w:rPr>
      </w:pPr>
    </w:p>
    <w:p w14:paraId="64E7A44F" w14:textId="77777777" w:rsidR="00A143AE" w:rsidRPr="008843E7" w:rsidRDefault="00A143AE" w:rsidP="00D13958">
      <w:pPr>
        <w:rPr>
          <w:sz w:val="24"/>
          <w:szCs w:val="24"/>
        </w:rPr>
      </w:pPr>
    </w:p>
    <w:p w14:paraId="259755EC" w14:textId="3C78A727" w:rsidR="00232D06" w:rsidRPr="008843E7" w:rsidRDefault="00232D06" w:rsidP="00282BE4">
      <w:pPr>
        <w:jc w:val="both"/>
      </w:pPr>
      <w:r w:rsidRPr="008843E7">
        <w:t xml:space="preserve">This </w:t>
      </w:r>
      <w:r w:rsidR="007362D3" w:rsidRPr="008843E7">
        <w:t xml:space="preserve">Articulation </w:t>
      </w:r>
      <w:r w:rsidRPr="008843E7">
        <w:t xml:space="preserve">Agreement is made and entered by and between </w:t>
      </w:r>
      <w:r w:rsidR="00306B20" w:rsidRPr="008843E7">
        <w:t xml:space="preserve">STEPHEN F. AUSTIN STATE </w:t>
      </w:r>
      <w:r w:rsidR="008035EB" w:rsidRPr="008843E7">
        <w:t>UNIVERSITY</w:t>
      </w:r>
      <w:r w:rsidRPr="008843E7">
        <w:t xml:space="preserve">, an entity of the State of Texas, and </w:t>
      </w:r>
      <w:bookmarkStart w:id="1" w:name="_Hlk66952718"/>
      <w:sdt>
        <w:sdtPr>
          <w:id w:val="-144588717"/>
          <w:placeholder>
            <w:docPart w:val="DefaultPlaceholder_-1854013440"/>
          </w:placeholder>
        </w:sdtPr>
        <w:sdtEndPr/>
        <w:sdtContent>
          <w:r w:rsidR="00CF60C4" w:rsidRPr="008843E7">
            <w:t xml:space="preserve">&lt;INSERT </w:t>
          </w:r>
          <w:r w:rsidR="008D35E7" w:rsidRPr="008843E7">
            <w:t>NAME OF PARTNER INSTITUTION</w:t>
          </w:r>
          <w:r w:rsidR="00CF60C4" w:rsidRPr="008843E7">
            <w:t>&gt;</w:t>
          </w:r>
        </w:sdtContent>
      </w:sdt>
      <w:r w:rsidR="00173727" w:rsidRPr="008843E7">
        <w:t xml:space="preserve">, </w:t>
      </w:r>
      <w:bookmarkEnd w:id="1"/>
      <w:r w:rsidR="00173727" w:rsidRPr="008843E7">
        <w:t>a</w:t>
      </w:r>
      <w:r w:rsidR="004A6832" w:rsidRPr="008843E7">
        <w:t xml:space="preserve">n entity of the </w:t>
      </w:r>
      <w:r w:rsidR="00DD7001" w:rsidRPr="008843E7">
        <w:t>S</w:t>
      </w:r>
      <w:r w:rsidR="004A6832" w:rsidRPr="008843E7">
        <w:t>tate of Texas</w:t>
      </w:r>
      <w:r w:rsidR="001A7ED2" w:rsidRPr="008843E7">
        <w:t xml:space="preserve">.  </w:t>
      </w:r>
      <w:r w:rsidR="00912457" w:rsidRPr="008843E7">
        <w:t xml:space="preserve"> </w:t>
      </w:r>
    </w:p>
    <w:p w14:paraId="39C815CD" w14:textId="77777777" w:rsidR="00232D06" w:rsidRPr="008843E7" w:rsidRDefault="00232D06" w:rsidP="00282BE4">
      <w:pPr>
        <w:jc w:val="both"/>
      </w:pPr>
    </w:p>
    <w:p w14:paraId="4BF935DC" w14:textId="77777777" w:rsidR="00232D06" w:rsidRPr="008843E7" w:rsidRDefault="00232D06" w:rsidP="00282BE4">
      <w:pPr>
        <w:numPr>
          <w:ilvl w:val="0"/>
          <w:numId w:val="16"/>
        </w:numPr>
        <w:ind w:left="360" w:hanging="360"/>
        <w:jc w:val="both"/>
        <w:rPr>
          <w:b/>
        </w:rPr>
      </w:pPr>
      <w:r w:rsidRPr="008843E7">
        <w:rPr>
          <w:b/>
        </w:rPr>
        <w:t>Purpose of Agreement</w:t>
      </w:r>
    </w:p>
    <w:p w14:paraId="32941157" w14:textId="77777777" w:rsidR="00232D06" w:rsidRPr="008843E7" w:rsidRDefault="00232D06" w:rsidP="00282BE4">
      <w:pPr>
        <w:ind w:left="1080"/>
        <w:jc w:val="both"/>
      </w:pPr>
    </w:p>
    <w:p w14:paraId="7569F6F7" w14:textId="0296C310" w:rsidR="00232D06" w:rsidRPr="008843E7" w:rsidRDefault="007362D3" w:rsidP="00282BE4">
      <w:pPr>
        <w:pStyle w:val="BodyText"/>
        <w:ind w:left="360"/>
        <w:jc w:val="both"/>
        <w:rPr>
          <w:sz w:val="20"/>
        </w:rPr>
      </w:pPr>
      <w:r w:rsidRPr="008843E7">
        <w:rPr>
          <w:sz w:val="20"/>
        </w:rPr>
        <w:t>S</w:t>
      </w:r>
      <w:r w:rsidR="00912457" w:rsidRPr="008843E7">
        <w:rPr>
          <w:sz w:val="20"/>
        </w:rPr>
        <w:t>tephen F. Austin State University, herein after referred to as “SFA</w:t>
      </w:r>
      <w:r w:rsidR="00232D06" w:rsidRPr="008843E7">
        <w:rPr>
          <w:sz w:val="20"/>
        </w:rPr>
        <w:t>,</w:t>
      </w:r>
      <w:r w:rsidR="00912457" w:rsidRPr="008843E7">
        <w:rPr>
          <w:sz w:val="20"/>
        </w:rPr>
        <w:t>”</w:t>
      </w:r>
      <w:r w:rsidR="00232D06" w:rsidRPr="008843E7">
        <w:rPr>
          <w:sz w:val="20"/>
        </w:rPr>
        <w:t xml:space="preserve"> Nacogdoches, Texas</w:t>
      </w:r>
      <w:r w:rsidR="002968DE" w:rsidRPr="008843E7">
        <w:rPr>
          <w:sz w:val="20"/>
        </w:rPr>
        <w:t xml:space="preserve">, and </w:t>
      </w:r>
      <w:sdt>
        <w:sdtPr>
          <w:rPr>
            <w:sz w:val="20"/>
          </w:rPr>
          <w:id w:val="373899332"/>
          <w:placeholder>
            <w:docPart w:val="4F737C2DCDB44D8B84AA85F8CFF6EFBD"/>
          </w:placeholder>
        </w:sdtPr>
        <w:sdtEndPr/>
        <w:sdtContent>
          <w:r w:rsidR="002968DE" w:rsidRPr="008843E7">
            <w:rPr>
              <w:sz w:val="20"/>
            </w:rPr>
            <w:t>&lt;INSERT NAME OF PARTNER INSTITUTION&gt;</w:t>
          </w:r>
        </w:sdtContent>
      </w:sdt>
      <w:r w:rsidR="002968DE" w:rsidRPr="008843E7">
        <w:rPr>
          <w:sz w:val="20"/>
        </w:rPr>
        <w:t xml:space="preserve">, </w:t>
      </w:r>
      <w:r w:rsidR="00912457" w:rsidRPr="008843E7">
        <w:rPr>
          <w:sz w:val="20"/>
        </w:rPr>
        <w:t>herein after referred to as “</w:t>
      </w:r>
      <w:sdt>
        <w:sdtPr>
          <w:rPr>
            <w:sz w:val="20"/>
          </w:rPr>
          <w:id w:val="-1528788493"/>
          <w:placeholder>
            <w:docPart w:val="DefaultPlaceholder_-1854013440"/>
          </w:placeholder>
        </w:sdtPr>
        <w:sdtEndPr/>
        <w:sdtContent>
          <w:r w:rsidR="00CF60C4" w:rsidRPr="008843E7">
            <w:rPr>
              <w:sz w:val="20"/>
            </w:rPr>
            <w:t xml:space="preserve">&lt;INSERT </w:t>
          </w:r>
          <w:r w:rsidR="008A1308" w:rsidRPr="008843E7">
            <w:rPr>
              <w:sz w:val="20"/>
            </w:rPr>
            <w:t xml:space="preserve">PARTNER </w:t>
          </w:r>
          <w:r w:rsidR="00CF60C4" w:rsidRPr="008843E7">
            <w:rPr>
              <w:sz w:val="20"/>
            </w:rPr>
            <w:t>INITIALS&gt;</w:t>
          </w:r>
        </w:sdtContent>
      </w:sdt>
      <w:r w:rsidR="00232D06" w:rsidRPr="008843E7">
        <w:rPr>
          <w:sz w:val="20"/>
        </w:rPr>
        <w:t>,</w:t>
      </w:r>
      <w:r w:rsidR="00912457" w:rsidRPr="008843E7">
        <w:rPr>
          <w:sz w:val="20"/>
        </w:rPr>
        <w:t>”</w:t>
      </w:r>
      <w:r w:rsidR="00232D06" w:rsidRPr="008843E7">
        <w:rPr>
          <w:sz w:val="20"/>
        </w:rPr>
        <w:t xml:space="preserve"> </w:t>
      </w:r>
      <w:r w:rsidR="008D35E7" w:rsidRPr="008843E7">
        <w:rPr>
          <w:sz w:val="20"/>
        </w:rPr>
        <w:t xml:space="preserve">located at </w:t>
      </w:r>
      <w:sdt>
        <w:sdtPr>
          <w:rPr>
            <w:sz w:val="20"/>
          </w:rPr>
          <w:id w:val="-645202935"/>
          <w:placeholder>
            <w:docPart w:val="DefaultPlaceholder_-1854013440"/>
          </w:placeholder>
        </w:sdtPr>
        <w:sdtEndPr/>
        <w:sdtContent>
          <w:r w:rsidR="00CF60C4" w:rsidRPr="008843E7">
            <w:rPr>
              <w:sz w:val="20"/>
            </w:rPr>
            <w:t xml:space="preserve">&lt;INSERT </w:t>
          </w:r>
          <w:r w:rsidR="008D35E7" w:rsidRPr="008843E7">
            <w:rPr>
              <w:sz w:val="20"/>
            </w:rPr>
            <w:t>ADDRESS</w:t>
          </w:r>
          <w:r w:rsidR="00CF60C4" w:rsidRPr="008843E7">
            <w:rPr>
              <w:sz w:val="20"/>
            </w:rPr>
            <w:t>&gt;</w:t>
          </w:r>
        </w:sdtContent>
      </w:sdt>
      <w:r w:rsidR="00CF7DC7" w:rsidRPr="008843E7">
        <w:rPr>
          <w:sz w:val="20"/>
        </w:rPr>
        <w:t xml:space="preserve">, </w:t>
      </w:r>
      <w:r w:rsidR="00232D06" w:rsidRPr="008843E7">
        <w:rPr>
          <w:sz w:val="20"/>
        </w:rPr>
        <w:t>share a common interest in expanding the availability of quality higher education to</w:t>
      </w:r>
      <w:r w:rsidR="001A7ED2" w:rsidRPr="008843E7">
        <w:rPr>
          <w:sz w:val="20"/>
        </w:rPr>
        <w:t xml:space="preserve"> all Texans.  B</w:t>
      </w:r>
      <w:r w:rsidR="00232D06" w:rsidRPr="008843E7">
        <w:rPr>
          <w:sz w:val="20"/>
        </w:rPr>
        <w:t xml:space="preserve">oth </w:t>
      </w:r>
      <w:r w:rsidR="008648C5" w:rsidRPr="008843E7">
        <w:rPr>
          <w:sz w:val="20"/>
        </w:rPr>
        <w:t xml:space="preserve">entities </w:t>
      </w:r>
      <w:r w:rsidR="00232D06" w:rsidRPr="008843E7">
        <w:rPr>
          <w:sz w:val="20"/>
        </w:rPr>
        <w:t>agree to cooperate in furthering this objective to the mutual benefit of their students.</w:t>
      </w:r>
    </w:p>
    <w:p w14:paraId="7D34630E" w14:textId="77777777" w:rsidR="00232D06" w:rsidRPr="008843E7" w:rsidRDefault="00232D06" w:rsidP="00282BE4">
      <w:pPr>
        <w:ind w:left="360"/>
        <w:jc w:val="both"/>
      </w:pPr>
    </w:p>
    <w:p w14:paraId="5DC8FDB4" w14:textId="7EEDD86E" w:rsidR="00232D06" w:rsidRPr="008843E7" w:rsidRDefault="00232D06" w:rsidP="00282BE4">
      <w:pPr>
        <w:ind w:left="360"/>
        <w:jc w:val="both"/>
      </w:pPr>
      <w:r w:rsidRPr="008843E7">
        <w:t xml:space="preserve">This articulation agreement provides guidelines and outlines areas of responsibility ensuring that students at </w:t>
      </w:r>
      <w:sdt>
        <w:sdtPr>
          <w:id w:val="187267348"/>
          <w:placeholder>
            <w:docPart w:val="DefaultPlaceholder_-1854013440"/>
          </w:placeholder>
        </w:sdtPr>
        <w:sdtEndPr/>
        <w:sdtContent>
          <w:r w:rsidR="00CF60C4" w:rsidRPr="008843E7">
            <w:t xml:space="preserve">&lt;INSERT </w:t>
          </w:r>
          <w:r w:rsidR="008A1308" w:rsidRPr="008843E7">
            <w:t xml:space="preserve">PARTNER </w:t>
          </w:r>
          <w:r w:rsidR="00CF60C4" w:rsidRPr="008843E7">
            <w:t>INITIALS&gt;</w:t>
          </w:r>
        </w:sdtContent>
      </w:sdt>
      <w:r w:rsidR="001A7ED2" w:rsidRPr="008843E7">
        <w:t xml:space="preserve"> </w:t>
      </w:r>
      <w:r w:rsidRPr="008843E7">
        <w:t xml:space="preserve">can transfer </w:t>
      </w:r>
      <w:r w:rsidR="001A7ED2" w:rsidRPr="008843E7">
        <w:t xml:space="preserve">completed courses to SFA without any loss of credit or recognition of approved courses applied toward </w:t>
      </w:r>
      <w:r w:rsidR="008D35E7" w:rsidRPr="008843E7">
        <w:t xml:space="preserve">the award of a bachelor’s </w:t>
      </w:r>
      <w:r w:rsidR="000024A9" w:rsidRPr="008843E7">
        <w:t>degree.</w:t>
      </w:r>
      <w:r w:rsidR="00B6486C" w:rsidRPr="008843E7">
        <w:t xml:space="preserve">  </w:t>
      </w:r>
      <w:r w:rsidR="0097280D" w:rsidRPr="008843E7">
        <w:t xml:space="preserve">This agreement further provides guidelines and outlines areas of responsibility ensuring that students at SFA can transfer completed courses to </w:t>
      </w:r>
      <w:sdt>
        <w:sdtPr>
          <w:id w:val="2086028079"/>
          <w:placeholder>
            <w:docPart w:val="DefaultPlaceholder_-1854013440"/>
          </w:placeholder>
        </w:sdtPr>
        <w:sdtEndPr/>
        <w:sdtContent>
          <w:r w:rsidR="00CF60C4" w:rsidRPr="008843E7">
            <w:t>&lt;INSERT</w:t>
          </w:r>
          <w:r w:rsidR="008A1308" w:rsidRPr="008843E7">
            <w:t xml:space="preserve"> PARTNER</w:t>
          </w:r>
          <w:r w:rsidR="00CF60C4" w:rsidRPr="008843E7">
            <w:t xml:space="preserve"> INITIALS&gt;</w:t>
          </w:r>
        </w:sdtContent>
      </w:sdt>
      <w:r w:rsidR="0097280D" w:rsidRPr="008843E7">
        <w:t xml:space="preserve"> without any loss of credit or recognition of approved courses applied toward </w:t>
      </w:r>
      <w:r w:rsidR="00464BF0" w:rsidRPr="008843E7">
        <w:t xml:space="preserve">an </w:t>
      </w:r>
      <w:r w:rsidR="0097280D" w:rsidRPr="008843E7">
        <w:t>associate</w:t>
      </w:r>
      <w:r w:rsidR="006D630B" w:rsidRPr="008843E7">
        <w:t>’s</w:t>
      </w:r>
      <w:r w:rsidR="0097280D" w:rsidRPr="008843E7">
        <w:t xml:space="preserve"> degree. </w:t>
      </w:r>
      <w:r w:rsidR="001A7ED2" w:rsidRPr="008843E7">
        <w:t xml:space="preserve">Either institution may propose additional </w:t>
      </w:r>
      <w:r w:rsidR="008D35E7" w:rsidRPr="008843E7">
        <w:t xml:space="preserve">degree and/or program-specific </w:t>
      </w:r>
      <w:r w:rsidR="001A7ED2" w:rsidRPr="008843E7">
        <w:t>cooperative activities that shall become part of the general agreement upon being signed by both parties.</w:t>
      </w:r>
      <w:r w:rsidR="008D35E7" w:rsidRPr="008843E7">
        <w:t xml:space="preserve">  See </w:t>
      </w:r>
      <w:r w:rsidR="008D35E7" w:rsidRPr="008843E7">
        <w:rPr>
          <w:b/>
        </w:rPr>
        <w:t>Appendices</w:t>
      </w:r>
      <w:r w:rsidR="008D35E7" w:rsidRPr="008843E7">
        <w:t xml:space="preserve"> for degree and/or program-specific guidelines.  </w:t>
      </w:r>
      <w:r w:rsidR="001A7ED2" w:rsidRPr="008843E7">
        <w:t xml:space="preserve">  </w:t>
      </w:r>
    </w:p>
    <w:p w14:paraId="02B9D8B5" w14:textId="77777777" w:rsidR="00232D06" w:rsidRPr="008843E7" w:rsidRDefault="00232D06" w:rsidP="00282BE4">
      <w:pPr>
        <w:ind w:left="360"/>
        <w:jc w:val="both"/>
      </w:pPr>
    </w:p>
    <w:p w14:paraId="2EBB43F7" w14:textId="77777777" w:rsidR="00B6486C" w:rsidRPr="008843E7" w:rsidRDefault="00B6486C" w:rsidP="00282BE4">
      <w:pPr>
        <w:numPr>
          <w:ilvl w:val="0"/>
          <w:numId w:val="16"/>
        </w:numPr>
        <w:ind w:left="360" w:hanging="360"/>
        <w:jc w:val="both"/>
        <w:rPr>
          <w:b/>
        </w:rPr>
      </w:pPr>
      <w:r w:rsidRPr="008843E7">
        <w:rPr>
          <w:b/>
        </w:rPr>
        <w:t>Terms</w:t>
      </w:r>
    </w:p>
    <w:p w14:paraId="612B14A7" w14:textId="77777777" w:rsidR="00B6486C" w:rsidRPr="008843E7" w:rsidRDefault="00B6486C" w:rsidP="00282BE4">
      <w:pPr>
        <w:ind w:left="360"/>
        <w:jc w:val="both"/>
      </w:pPr>
    </w:p>
    <w:p w14:paraId="4CC424CE" w14:textId="757B63D0" w:rsidR="00232D06" w:rsidRPr="008843E7" w:rsidRDefault="00232D06" w:rsidP="00282BE4">
      <w:pPr>
        <w:ind w:left="360"/>
        <w:jc w:val="both"/>
        <w:rPr>
          <w:b/>
        </w:rPr>
      </w:pPr>
      <w:r w:rsidRPr="008843E7">
        <w:t xml:space="preserve">The parties to this agreement, </w:t>
      </w:r>
      <w:r w:rsidR="007362D3" w:rsidRPr="008843E7">
        <w:t>SFA</w:t>
      </w:r>
      <w:r w:rsidRPr="008843E7">
        <w:t xml:space="preserve"> and </w:t>
      </w:r>
      <w:sdt>
        <w:sdtPr>
          <w:id w:val="862091124"/>
          <w:placeholder>
            <w:docPart w:val="DefaultPlaceholder_-1854013440"/>
          </w:placeholder>
        </w:sdtPr>
        <w:sdtEndPr/>
        <w:sdtContent>
          <w:r w:rsidR="00CF60C4" w:rsidRPr="008843E7">
            <w:t>&lt;INSERT</w:t>
          </w:r>
          <w:r w:rsidR="008A1308" w:rsidRPr="008843E7">
            <w:t xml:space="preserve"> PARTNER</w:t>
          </w:r>
          <w:r w:rsidR="00CF60C4" w:rsidRPr="008843E7">
            <w:t xml:space="preserve"> INITIALS&gt;</w:t>
          </w:r>
        </w:sdtContent>
      </w:sdt>
      <w:r w:rsidR="008327E0" w:rsidRPr="008843E7">
        <w:t>,</w:t>
      </w:r>
      <w:r w:rsidRPr="008843E7">
        <w:t xml:space="preserve"> agree to the terms and conditions set forth herein:</w:t>
      </w:r>
    </w:p>
    <w:p w14:paraId="1BC4E062" w14:textId="77777777" w:rsidR="00232D06" w:rsidRPr="008843E7" w:rsidRDefault="00232D06" w:rsidP="00282BE4">
      <w:pPr>
        <w:ind w:left="540" w:hanging="540"/>
        <w:jc w:val="both"/>
        <w:rPr>
          <w:b/>
        </w:rPr>
      </w:pPr>
    </w:p>
    <w:p w14:paraId="6AE0D881" w14:textId="77777777" w:rsidR="00232D06" w:rsidRPr="008843E7" w:rsidRDefault="00232D06" w:rsidP="00282BE4">
      <w:pPr>
        <w:pStyle w:val="Heading8"/>
        <w:jc w:val="both"/>
        <w:rPr>
          <w:b/>
          <w:sz w:val="20"/>
        </w:rPr>
      </w:pPr>
      <w:r w:rsidRPr="008843E7">
        <w:rPr>
          <w:b/>
          <w:sz w:val="20"/>
        </w:rPr>
        <w:t>General</w:t>
      </w:r>
    </w:p>
    <w:p w14:paraId="4EDEC2F3" w14:textId="77777777" w:rsidR="00232D06" w:rsidRPr="008843E7" w:rsidRDefault="00232D06" w:rsidP="00282BE4">
      <w:pPr>
        <w:tabs>
          <w:tab w:val="num" w:pos="720"/>
        </w:tabs>
        <w:ind w:left="720" w:hanging="360"/>
        <w:jc w:val="both"/>
      </w:pPr>
    </w:p>
    <w:p w14:paraId="52E9C84E" w14:textId="6D469B2D" w:rsidR="00232D06" w:rsidRPr="008843E7" w:rsidRDefault="007362D3" w:rsidP="00282BE4">
      <w:pPr>
        <w:numPr>
          <w:ilvl w:val="0"/>
          <w:numId w:val="1"/>
        </w:numPr>
        <w:tabs>
          <w:tab w:val="num" w:pos="1440"/>
        </w:tabs>
        <w:jc w:val="both"/>
      </w:pPr>
      <w:r w:rsidRPr="008843E7">
        <w:t>SFA</w:t>
      </w:r>
      <w:r w:rsidR="00232D06" w:rsidRPr="008843E7">
        <w:t xml:space="preserve"> and </w:t>
      </w:r>
      <w:sdt>
        <w:sdtPr>
          <w:id w:val="-1854415530"/>
          <w:placeholder>
            <w:docPart w:val="DefaultPlaceholder_-1854013440"/>
          </w:placeholder>
        </w:sdtPr>
        <w:sdtEndPr/>
        <w:sdtContent>
          <w:r w:rsidR="00CF60C4" w:rsidRPr="008843E7">
            <w:t>&lt;INSERT</w:t>
          </w:r>
          <w:r w:rsidR="008A1308" w:rsidRPr="008843E7">
            <w:t xml:space="preserve"> PARTNER</w:t>
          </w:r>
          <w:r w:rsidR="00CF60C4" w:rsidRPr="008843E7">
            <w:t xml:space="preserve"> INITIALS&gt;</w:t>
          </w:r>
        </w:sdtContent>
      </w:sdt>
      <w:r w:rsidR="00232D06" w:rsidRPr="008843E7">
        <w:t xml:space="preserve"> will each designate an individual who will be responsible for the maintenance of this articulation agreement and sharing of information on the </w:t>
      </w:r>
      <w:r w:rsidR="008D35E7" w:rsidRPr="008843E7">
        <w:t>bachelor’s</w:t>
      </w:r>
      <w:r w:rsidR="00232D06" w:rsidRPr="008843E7">
        <w:t xml:space="preserve"> </w:t>
      </w:r>
      <w:r w:rsidR="008D1E80" w:rsidRPr="008843E7">
        <w:t>and associate</w:t>
      </w:r>
      <w:r w:rsidR="006D630B" w:rsidRPr="008843E7">
        <w:t>’s</w:t>
      </w:r>
      <w:r w:rsidR="008D1E80" w:rsidRPr="008843E7">
        <w:t xml:space="preserve"> </w:t>
      </w:r>
      <w:r w:rsidR="00232D06" w:rsidRPr="008843E7">
        <w:t>degree</w:t>
      </w:r>
      <w:r w:rsidR="008D1E80" w:rsidRPr="008843E7">
        <w:t>s</w:t>
      </w:r>
      <w:r w:rsidR="00232D06" w:rsidRPr="008843E7">
        <w:t xml:space="preserve">, new courses added to the </w:t>
      </w:r>
      <w:r w:rsidR="008D1E80" w:rsidRPr="008843E7">
        <w:t>degree programs</w:t>
      </w:r>
      <w:r w:rsidR="00232D06" w:rsidRPr="008843E7">
        <w:t>, transcript evaluation, and other projects as needed.</w:t>
      </w:r>
    </w:p>
    <w:p w14:paraId="6DB644FB" w14:textId="77777777" w:rsidR="00232D06" w:rsidRPr="008843E7" w:rsidRDefault="00232D06" w:rsidP="00282BE4">
      <w:pPr>
        <w:tabs>
          <w:tab w:val="num" w:pos="720"/>
        </w:tabs>
        <w:ind w:left="720" w:hanging="360"/>
        <w:jc w:val="both"/>
      </w:pPr>
    </w:p>
    <w:p w14:paraId="04813990" w14:textId="0EA7E01F" w:rsidR="00232D06" w:rsidRPr="008843E7" w:rsidRDefault="00232D06" w:rsidP="00282BE4">
      <w:pPr>
        <w:numPr>
          <w:ilvl w:val="0"/>
          <w:numId w:val="1"/>
        </w:numPr>
        <w:tabs>
          <w:tab w:val="num" w:pos="1440"/>
        </w:tabs>
        <w:jc w:val="both"/>
      </w:pPr>
      <w:r w:rsidRPr="008843E7">
        <w:t xml:space="preserve">The names of the designated persons are contained in </w:t>
      </w:r>
      <w:r w:rsidRPr="008843E7">
        <w:rPr>
          <w:b/>
        </w:rPr>
        <w:t xml:space="preserve">Appendix </w:t>
      </w:r>
      <w:r w:rsidR="00487859" w:rsidRPr="008843E7">
        <w:rPr>
          <w:b/>
        </w:rPr>
        <w:t>I</w:t>
      </w:r>
      <w:r w:rsidRPr="008843E7">
        <w:t xml:space="preserve">. Any change to </w:t>
      </w:r>
      <w:r w:rsidRPr="008843E7">
        <w:rPr>
          <w:b/>
        </w:rPr>
        <w:t xml:space="preserve">Appendix </w:t>
      </w:r>
      <w:r w:rsidR="00487859" w:rsidRPr="008843E7">
        <w:rPr>
          <w:b/>
        </w:rPr>
        <w:t>I</w:t>
      </w:r>
      <w:r w:rsidRPr="008843E7">
        <w:t xml:space="preserve"> shall not require renegotiating this </w:t>
      </w:r>
      <w:r w:rsidR="00EF2D9A" w:rsidRPr="008843E7">
        <w:t>A</w:t>
      </w:r>
      <w:r w:rsidRPr="008843E7">
        <w:t xml:space="preserve">greement, and any such change made by one institution shall be communicated in writing to the other.  </w:t>
      </w:r>
    </w:p>
    <w:p w14:paraId="6C89FDD6" w14:textId="77777777" w:rsidR="00232D06" w:rsidRPr="008843E7" w:rsidRDefault="00232D06" w:rsidP="00282BE4">
      <w:pPr>
        <w:tabs>
          <w:tab w:val="num" w:pos="720"/>
        </w:tabs>
        <w:ind w:left="720" w:hanging="360"/>
        <w:jc w:val="both"/>
      </w:pPr>
    </w:p>
    <w:p w14:paraId="04DBE13F" w14:textId="0B83A4A8" w:rsidR="008F4092" w:rsidRPr="008843E7" w:rsidRDefault="008B78FE" w:rsidP="008B78FE">
      <w:pPr>
        <w:numPr>
          <w:ilvl w:val="0"/>
          <w:numId w:val="1"/>
        </w:numPr>
        <w:tabs>
          <w:tab w:val="left" w:pos="1440"/>
        </w:tabs>
        <w:jc w:val="both"/>
      </w:pPr>
      <w:r w:rsidRPr="008843E7">
        <w:t xml:space="preserve">The degree programs that are covered by this agreement are included in </w:t>
      </w:r>
      <w:r w:rsidRPr="008843E7">
        <w:rPr>
          <w:b/>
        </w:rPr>
        <w:t>Appendix II</w:t>
      </w:r>
      <w:r w:rsidRPr="008843E7">
        <w:t xml:space="preserve">. </w:t>
      </w:r>
      <w:r w:rsidR="00457801" w:rsidRPr="008843E7">
        <w:t xml:space="preserve">SFA and </w:t>
      </w:r>
      <w:sdt>
        <w:sdtPr>
          <w:id w:val="1229267855"/>
          <w:placeholder>
            <w:docPart w:val="DefaultPlaceholder_-1854013440"/>
          </w:placeholder>
        </w:sdtPr>
        <w:sdtEndPr/>
        <w:sdtContent>
          <w:r w:rsidR="00457801" w:rsidRPr="008843E7">
            <w:t>&lt;INSERT PARTNER INITIALS&gt;</w:t>
          </w:r>
        </w:sdtContent>
      </w:sdt>
      <w:r w:rsidR="00457801" w:rsidRPr="008843E7">
        <w:t xml:space="preserve"> will develop Degree Maps by major which clearly delineate courses taken at </w:t>
      </w:r>
      <w:sdt>
        <w:sdtPr>
          <w:id w:val="-1126613796"/>
          <w:placeholder>
            <w:docPart w:val="DefaultPlaceholder_-1854013440"/>
          </w:placeholder>
        </w:sdtPr>
        <w:sdtEndPr/>
        <w:sdtContent>
          <w:r w:rsidR="00457801" w:rsidRPr="008843E7">
            <w:t>&lt;INSERT PARTNER INITIALS&gt;</w:t>
          </w:r>
        </w:sdtContent>
      </w:sdt>
      <w:r w:rsidR="00457801" w:rsidRPr="008843E7">
        <w:t xml:space="preserve"> and those to be completed at SFA.</w:t>
      </w:r>
      <w:r w:rsidRPr="008843E7">
        <w:t xml:space="preserve"> </w:t>
      </w:r>
      <w:r w:rsidR="00457801" w:rsidRPr="008843E7">
        <w:t xml:space="preserve">These Degree Maps will outline recommended courses towards a degree at SFA for </w:t>
      </w:r>
      <w:sdt>
        <w:sdtPr>
          <w:id w:val="-803701212"/>
          <w:placeholder>
            <w:docPart w:val="9C346EF3FBCB47CFA3CAEE96FC9BA7B5"/>
          </w:placeholder>
        </w:sdtPr>
        <w:sdtEndPr/>
        <w:sdtContent>
          <w:r w:rsidR="000D7B68" w:rsidRPr="008843E7">
            <w:t>&lt;INSERT PARTNER INITIALS&gt;</w:t>
          </w:r>
        </w:sdtContent>
      </w:sdt>
      <w:r w:rsidR="00457801" w:rsidRPr="008843E7">
        <w:t xml:space="preserve"> students and specify the number of credits from </w:t>
      </w:r>
      <w:sdt>
        <w:sdtPr>
          <w:id w:val="-1463424047"/>
          <w:placeholder>
            <w:docPart w:val="5456CACD975B4E6BBE40C5422D35551A"/>
          </w:placeholder>
        </w:sdtPr>
        <w:sdtEndPr/>
        <w:sdtContent>
          <w:r w:rsidR="000D7B68" w:rsidRPr="008843E7">
            <w:t>&lt;INSERT PARTNER INITIALS&gt;</w:t>
          </w:r>
        </w:sdtContent>
      </w:sdt>
      <w:r w:rsidR="00457801" w:rsidRPr="008843E7">
        <w:t xml:space="preserve"> that are transferrable to SFA degree programs. These Degree Maps will be developed by each party and incorporated </w:t>
      </w:r>
      <w:r w:rsidR="00463716" w:rsidRPr="008843E7">
        <w:t xml:space="preserve">by reference </w:t>
      </w:r>
      <w:r w:rsidR="00457801" w:rsidRPr="008843E7">
        <w:t>into this Agreement</w:t>
      </w:r>
      <w:r w:rsidR="00463716" w:rsidRPr="008843E7">
        <w:t>.</w:t>
      </w:r>
      <w:r w:rsidR="007B026D" w:rsidRPr="008843E7">
        <w:t xml:space="preserve"> Any change to </w:t>
      </w:r>
      <w:r w:rsidR="007B026D" w:rsidRPr="008843E7">
        <w:rPr>
          <w:b/>
        </w:rPr>
        <w:t>Appendix II</w:t>
      </w:r>
      <w:r w:rsidR="007B026D" w:rsidRPr="008843E7">
        <w:t xml:space="preserve"> shall not require renegotiating this </w:t>
      </w:r>
      <w:r w:rsidR="00EF2D9A" w:rsidRPr="008843E7">
        <w:t>A</w:t>
      </w:r>
      <w:r w:rsidR="007B026D" w:rsidRPr="008843E7">
        <w:t>greement, so long as there is mutual written agreement between the parties. Any such change made by one institution shall be communicated in writing, including via email, to the other in a timely manner so as not to disrupt the purpose of th</w:t>
      </w:r>
      <w:r w:rsidR="00EF2D9A" w:rsidRPr="008843E7">
        <w:t>is</w:t>
      </w:r>
      <w:r w:rsidR="007B026D" w:rsidRPr="008843E7">
        <w:t xml:space="preserve"> Agreement.</w:t>
      </w:r>
    </w:p>
    <w:p w14:paraId="025CF3F3" w14:textId="77777777" w:rsidR="008F4092" w:rsidRPr="008843E7" w:rsidRDefault="008F4092" w:rsidP="003A0ED1">
      <w:pPr>
        <w:pStyle w:val="ListParagraph"/>
      </w:pPr>
    </w:p>
    <w:p w14:paraId="43075E62" w14:textId="77777777" w:rsidR="00DA2A32" w:rsidRPr="008843E7" w:rsidRDefault="00232D06" w:rsidP="00282BE4">
      <w:pPr>
        <w:numPr>
          <w:ilvl w:val="0"/>
          <w:numId w:val="1"/>
        </w:numPr>
        <w:tabs>
          <w:tab w:val="left" w:pos="1440"/>
        </w:tabs>
        <w:jc w:val="both"/>
      </w:pPr>
      <w:r w:rsidRPr="008843E7">
        <w:t>To be eligible for the program, students must meet all SFA admission requirements</w:t>
      </w:r>
      <w:r w:rsidR="00F37193" w:rsidRPr="008843E7">
        <w:t>, be officially enrolled at SFA</w:t>
      </w:r>
      <w:r w:rsidRPr="008843E7">
        <w:t xml:space="preserve">, and have an official transcript showing credit earned on file with the SFA </w:t>
      </w:r>
      <w:r w:rsidR="00F37193" w:rsidRPr="008843E7">
        <w:t>Registrar’s O</w:t>
      </w:r>
      <w:r w:rsidRPr="008843E7">
        <w:t>ffice.</w:t>
      </w:r>
    </w:p>
    <w:p w14:paraId="0CBCBCC9" w14:textId="77777777" w:rsidR="006F34E3" w:rsidRPr="008843E7" w:rsidRDefault="006F34E3" w:rsidP="006F34E3">
      <w:pPr>
        <w:pStyle w:val="ListParagraph"/>
      </w:pPr>
    </w:p>
    <w:p w14:paraId="3FA313B5" w14:textId="77777777" w:rsidR="006F34E3" w:rsidRPr="008843E7" w:rsidRDefault="006F34E3" w:rsidP="00282BE4">
      <w:pPr>
        <w:numPr>
          <w:ilvl w:val="0"/>
          <w:numId w:val="1"/>
        </w:numPr>
        <w:tabs>
          <w:tab w:val="left" w:pos="1440"/>
        </w:tabs>
        <w:jc w:val="both"/>
      </w:pPr>
      <w:r w:rsidRPr="008843E7">
        <w:t>This Agreement is non-exclusive, and either party may enter into similar agreements with any other party.</w:t>
      </w:r>
    </w:p>
    <w:p w14:paraId="6E37D26E" w14:textId="77777777" w:rsidR="0057388F" w:rsidRPr="008843E7" w:rsidRDefault="0057388F" w:rsidP="00282BE4">
      <w:pPr>
        <w:tabs>
          <w:tab w:val="left" w:pos="1440"/>
        </w:tabs>
        <w:jc w:val="both"/>
      </w:pPr>
    </w:p>
    <w:p w14:paraId="6E90B155" w14:textId="77777777" w:rsidR="00A062F6" w:rsidRPr="008843E7" w:rsidRDefault="00A062F6" w:rsidP="00282BE4">
      <w:pPr>
        <w:tabs>
          <w:tab w:val="left" w:pos="1440"/>
        </w:tabs>
        <w:jc w:val="both"/>
      </w:pPr>
    </w:p>
    <w:p w14:paraId="3FEFEEF5" w14:textId="77777777" w:rsidR="00810CB2" w:rsidRPr="008843E7" w:rsidRDefault="00810CB2" w:rsidP="00282BE4">
      <w:pPr>
        <w:pStyle w:val="Heading8"/>
        <w:jc w:val="both"/>
        <w:rPr>
          <w:b/>
          <w:sz w:val="20"/>
        </w:rPr>
      </w:pPr>
      <w:r w:rsidRPr="008843E7">
        <w:rPr>
          <w:b/>
          <w:sz w:val="20"/>
        </w:rPr>
        <w:t>STEPHEN F. AUSTIN STATE UNIVERSITY agrees to:</w:t>
      </w:r>
    </w:p>
    <w:p w14:paraId="72AF0830" w14:textId="77777777" w:rsidR="00810CB2" w:rsidRPr="008843E7" w:rsidRDefault="00810CB2" w:rsidP="00282BE4">
      <w:pPr>
        <w:jc w:val="both"/>
      </w:pPr>
    </w:p>
    <w:p w14:paraId="3FDA1BD0" w14:textId="70445BA0" w:rsidR="00950EB0" w:rsidRPr="008843E7" w:rsidRDefault="00AC4E65" w:rsidP="00282BE4">
      <w:pPr>
        <w:numPr>
          <w:ilvl w:val="0"/>
          <w:numId w:val="4"/>
        </w:numPr>
        <w:tabs>
          <w:tab w:val="clear" w:pos="1440"/>
          <w:tab w:val="num" w:pos="1080"/>
          <w:tab w:val="num" w:pos="1800"/>
        </w:tabs>
        <w:ind w:left="1080"/>
        <w:jc w:val="both"/>
      </w:pPr>
      <w:r w:rsidRPr="008843E7">
        <w:t>Admit</w:t>
      </w:r>
      <w:r w:rsidR="00232D06" w:rsidRPr="008843E7">
        <w:t xml:space="preserve"> and enroll </w:t>
      </w:r>
      <w:sdt>
        <w:sdtPr>
          <w:id w:val="124817356"/>
          <w:placeholder>
            <w:docPart w:val="7955E3C785E44D7EAD55E406FE1C74E5"/>
          </w:placeholder>
        </w:sdtPr>
        <w:sdtEndPr/>
        <w:sdtContent>
          <w:r w:rsidR="000D7B68" w:rsidRPr="008843E7">
            <w:t>&lt;INSERT PARTNER INITIALS&gt;</w:t>
          </w:r>
        </w:sdtContent>
      </w:sdt>
      <w:r w:rsidR="00060795" w:rsidRPr="008843E7">
        <w:t xml:space="preserve"> </w:t>
      </w:r>
      <w:r w:rsidR="00232D06" w:rsidRPr="008843E7">
        <w:t>students that are determined by SFA</w:t>
      </w:r>
      <w:r w:rsidR="00A30C07" w:rsidRPr="008843E7">
        <w:t>’s Admissions</w:t>
      </w:r>
      <w:r w:rsidR="00232D06" w:rsidRPr="008843E7">
        <w:t xml:space="preserve"> to be qualified for admission to </w:t>
      </w:r>
      <w:r w:rsidR="00A30C07" w:rsidRPr="008843E7">
        <w:t xml:space="preserve">an </w:t>
      </w:r>
      <w:r w:rsidR="00232D06" w:rsidRPr="008843E7">
        <w:t>SFA</w:t>
      </w:r>
      <w:r w:rsidR="00A30C07" w:rsidRPr="008843E7">
        <w:t xml:space="preserve"> bachelor’s degree-seeking program</w:t>
      </w:r>
      <w:r w:rsidR="00232D06" w:rsidRPr="008843E7">
        <w:t>.</w:t>
      </w:r>
    </w:p>
    <w:p w14:paraId="2D69D680" w14:textId="77777777" w:rsidR="00DA2A32" w:rsidRPr="008843E7" w:rsidRDefault="00DA2A32" w:rsidP="00282BE4">
      <w:pPr>
        <w:tabs>
          <w:tab w:val="num" w:pos="1800"/>
        </w:tabs>
        <w:ind w:left="1440"/>
        <w:jc w:val="both"/>
      </w:pPr>
    </w:p>
    <w:p w14:paraId="5056C178" w14:textId="3E24A50C" w:rsidR="00950EB0" w:rsidRPr="008843E7" w:rsidRDefault="00AC4E65" w:rsidP="00282BE4">
      <w:pPr>
        <w:numPr>
          <w:ilvl w:val="0"/>
          <w:numId w:val="4"/>
        </w:numPr>
        <w:tabs>
          <w:tab w:val="clear" w:pos="1440"/>
          <w:tab w:val="num" w:pos="1080"/>
        </w:tabs>
        <w:ind w:left="1080"/>
        <w:jc w:val="both"/>
      </w:pPr>
      <w:r w:rsidRPr="008843E7">
        <w:t>Assist</w:t>
      </w:r>
      <w:r w:rsidR="00950EB0" w:rsidRPr="008843E7">
        <w:t xml:space="preserve"> </w:t>
      </w:r>
      <w:sdt>
        <w:sdtPr>
          <w:id w:val="1613161021"/>
          <w:placeholder>
            <w:docPart w:val="BDA3A75CD5284D90981F9BDC3EA39744"/>
          </w:placeholder>
        </w:sdtPr>
        <w:sdtEndPr/>
        <w:sdtContent>
          <w:r w:rsidR="000D7B68" w:rsidRPr="008843E7">
            <w:t>&lt;INSERT PARTNER INITIALS&gt;</w:t>
          </w:r>
        </w:sdtContent>
      </w:sdt>
      <w:r w:rsidR="00950EB0" w:rsidRPr="008843E7">
        <w:t xml:space="preserve"> transfer students in the transition from </w:t>
      </w:r>
      <w:sdt>
        <w:sdtPr>
          <w:id w:val="-855809859"/>
          <w:placeholder>
            <w:docPart w:val="EF5455203C1841DA9AA0959E9B6E6719"/>
          </w:placeholder>
        </w:sdtPr>
        <w:sdtEndPr/>
        <w:sdtContent>
          <w:r w:rsidR="000D7B68" w:rsidRPr="008843E7">
            <w:t>&lt;INSERT PARTNER INITIALS&gt;</w:t>
          </w:r>
        </w:sdtContent>
      </w:sdt>
      <w:r w:rsidR="00060795" w:rsidRPr="008843E7">
        <w:t xml:space="preserve"> </w:t>
      </w:r>
      <w:r w:rsidR="00950EB0" w:rsidRPr="008843E7">
        <w:t xml:space="preserve">into </w:t>
      </w:r>
      <w:r w:rsidR="00A30C07" w:rsidRPr="008843E7">
        <w:t>an</w:t>
      </w:r>
      <w:r w:rsidR="00950EB0" w:rsidRPr="008843E7">
        <w:t xml:space="preserve"> SFA </w:t>
      </w:r>
      <w:r w:rsidR="00A30C07" w:rsidRPr="008843E7">
        <w:t>bachelor’s degree</w:t>
      </w:r>
      <w:r w:rsidR="00950EB0" w:rsidRPr="008843E7">
        <w:t xml:space="preserve"> program. This may involve informing students of and assisting them in the application for scholarships and in course registration</w:t>
      </w:r>
      <w:r w:rsidR="00114BFC" w:rsidRPr="008843E7">
        <w:t>.</w:t>
      </w:r>
      <w:r w:rsidR="00F06368" w:rsidRPr="008843E7">
        <w:t xml:space="preserve">  </w:t>
      </w:r>
    </w:p>
    <w:p w14:paraId="2B48F1AF" w14:textId="77777777" w:rsidR="00232D06" w:rsidRPr="008843E7" w:rsidRDefault="00232D06" w:rsidP="00282BE4">
      <w:pPr>
        <w:ind w:left="1080"/>
        <w:jc w:val="both"/>
      </w:pPr>
    </w:p>
    <w:p w14:paraId="286C9F4B" w14:textId="13961A4F" w:rsidR="00232D06" w:rsidRPr="008843E7" w:rsidRDefault="00AC4E65" w:rsidP="00282BE4">
      <w:pPr>
        <w:numPr>
          <w:ilvl w:val="0"/>
          <w:numId w:val="4"/>
        </w:numPr>
        <w:tabs>
          <w:tab w:val="clear" w:pos="1440"/>
          <w:tab w:val="num" w:pos="1080"/>
        </w:tabs>
        <w:ind w:left="1080"/>
        <w:jc w:val="both"/>
      </w:pPr>
      <w:r w:rsidRPr="008843E7">
        <w:t>Maintain</w:t>
      </w:r>
      <w:r w:rsidR="00232D06" w:rsidRPr="008843E7">
        <w:t xml:space="preserve"> ongoing collaboration and monitoring of the </w:t>
      </w:r>
      <w:r w:rsidR="00A30C07" w:rsidRPr="008843E7">
        <w:t xml:space="preserve">bachelor’s degree </w:t>
      </w:r>
      <w:r w:rsidR="00232D06" w:rsidRPr="008843E7">
        <w:t xml:space="preserve">program through </w:t>
      </w:r>
      <w:r w:rsidR="00950EB0" w:rsidRPr="008843E7">
        <w:t xml:space="preserve">SFA and </w:t>
      </w:r>
      <w:r w:rsidR="0059651D" w:rsidRPr="008843E7">
        <w:t>the</w:t>
      </w:r>
      <w:r w:rsidR="00262E4C" w:rsidRPr="008843E7">
        <w:t xml:space="preserve"> </w:t>
      </w:r>
      <w:sdt>
        <w:sdtPr>
          <w:id w:val="16279145"/>
          <w:placeholder>
            <w:docPart w:val="DefaultPlaceholder_-1854013440"/>
          </w:placeholder>
        </w:sdtPr>
        <w:sdtEndPr/>
        <w:sdtContent>
          <w:r w:rsidR="00CF60C4" w:rsidRPr="008843E7">
            <w:t>&lt;INSERT</w:t>
          </w:r>
          <w:r w:rsidR="005B2B4C" w:rsidRPr="008843E7">
            <w:t xml:space="preserve"> NAME OF OTHER INSTITUTION</w:t>
          </w:r>
          <w:r w:rsidR="005B2B4C" w:rsidRPr="008843E7" w:rsidDel="005B2B4C">
            <w:t xml:space="preserve"> </w:t>
          </w:r>
          <w:r w:rsidR="00CF60C4" w:rsidRPr="008843E7">
            <w:t>&gt;</w:t>
          </w:r>
        </w:sdtContent>
      </w:sdt>
      <w:r w:rsidR="004A6832" w:rsidRPr="008843E7">
        <w:t>.</w:t>
      </w:r>
    </w:p>
    <w:p w14:paraId="6A27B61E" w14:textId="77777777" w:rsidR="004A6832" w:rsidRPr="008843E7" w:rsidRDefault="004A6832" w:rsidP="004A6832">
      <w:pPr>
        <w:jc w:val="both"/>
      </w:pPr>
    </w:p>
    <w:p w14:paraId="10828DBE" w14:textId="08C74E80" w:rsidR="00492DEC" w:rsidRPr="008843E7" w:rsidRDefault="00AC4E65" w:rsidP="00282BE4">
      <w:pPr>
        <w:numPr>
          <w:ilvl w:val="0"/>
          <w:numId w:val="4"/>
        </w:numPr>
        <w:tabs>
          <w:tab w:val="clear" w:pos="1440"/>
          <w:tab w:val="num" w:pos="1080"/>
        </w:tabs>
        <w:ind w:left="1080"/>
        <w:jc w:val="both"/>
      </w:pPr>
      <w:r w:rsidRPr="008843E7">
        <w:t>Continue</w:t>
      </w:r>
      <w:r w:rsidR="00232D06" w:rsidRPr="008843E7">
        <w:t xml:space="preserve"> to accommodate </w:t>
      </w:r>
      <w:sdt>
        <w:sdtPr>
          <w:id w:val="-552011606"/>
          <w:placeholder>
            <w:docPart w:val="EFA0C4FBF0C84EC1AB8B1E995F1918B5"/>
          </w:placeholder>
        </w:sdtPr>
        <w:sdtEndPr/>
        <w:sdtContent>
          <w:r w:rsidR="000D7B68" w:rsidRPr="008843E7">
            <w:t>&lt;INSERT PARTNER INITIALS&gt;</w:t>
          </w:r>
        </w:sdtContent>
      </w:sdt>
      <w:r w:rsidR="00CF60C4" w:rsidRPr="008843E7">
        <w:t xml:space="preserve"> </w:t>
      </w:r>
      <w:r w:rsidR="00232D06" w:rsidRPr="008843E7">
        <w:t>students into the</w:t>
      </w:r>
      <w:r w:rsidR="00E85E28" w:rsidRPr="008843E7">
        <w:t>ir intended</w:t>
      </w:r>
      <w:r w:rsidR="00232D06" w:rsidRPr="008843E7">
        <w:t xml:space="preserve"> degree so long as </w:t>
      </w:r>
      <w:r w:rsidR="00791B3C" w:rsidRPr="008843E7">
        <w:t>this Agreement is in effect</w:t>
      </w:r>
      <w:r w:rsidR="00232D06" w:rsidRPr="008843E7">
        <w:t>. Since SFA cannot</w:t>
      </w:r>
      <w:r w:rsidR="008E6C00" w:rsidRPr="008843E7">
        <w:rPr>
          <w:vertAlign w:val="superscript"/>
        </w:rPr>
        <w:t xml:space="preserve"> </w:t>
      </w:r>
      <w:r w:rsidR="0057429A" w:rsidRPr="008843E7">
        <w:t>g</w:t>
      </w:r>
      <w:r w:rsidR="00232D06" w:rsidRPr="008843E7">
        <w:t xml:space="preserve">uarantee </w:t>
      </w:r>
      <w:r w:rsidR="00E85E28" w:rsidRPr="008843E7">
        <w:t xml:space="preserve">all degree </w:t>
      </w:r>
      <w:r w:rsidR="00232D06" w:rsidRPr="008843E7">
        <w:t>program</w:t>
      </w:r>
      <w:r w:rsidR="00E85E28" w:rsidRPr="008843E7">
        <w:t xml:space="preserve">s will remain </w:t>
      </w:r>
      <w:r w:rsidR="00232D06" w:rsidRPr="008843E7">
        <w:t>in perpetuity, this agreement does not constitute</w:t>
      </w:r>
      <w:r w:rsidR="008E6C00" w:rsidRPr="008843E7">
        <w:t xml:space="preserve"> a binding contract regarding ongoing or future offerings of the academic program outlined herein.</w:t>
      </w:r>
    </w:p>
    <w:p w14:paraId="7B847AA0" w14:textId="77777777" w:rsidR="00810CB2" w:rsidRPr="008843E7" w:rsidRDefault="00810CB2" w:rsidP="00282BE4">
      <w:pPr>
        <w:pStyle w:val="ListParagraph"/>
        <w:jc w:val="both"/>
      </w:pPr>
    </w:p>
    <w:p w14:paraId="24614CB4" w14:textId="3B97E7B8" w:rsidR="00DA2A32" w:rsidRPr="008843E7" w:rsidRDefault="0057429A" w:rsidP="00282BE4">
      <w:pPr>
        <w:numPr>
          <w:ilvl w:val="0"/>
          <w:numId w:val="4"/>
        </w:numPr>
        <w:tabs>
          <w:tab w:val="clear" w:pos="1440"/>
          <w:tab w:val="num" w:pos="1080"/>
        </w:tabs>
        <w:ind w:left="1080"/>
        <w:jc w:val="both"/>
      </w:pPr>
      <w:r w:rsidRPr="008843E7">
        <w:t>SFA</w:t>
      </w:r>
      <w:r w:rsidR="002C65E8" w:rsidRPr="008843E7">
        <w:t xml:space="preserve"> is an equal opportunity institution, and shall not discriminate u</w:t>
      </w:r>
      <w:r w:rsidRPr="008843E7">
        <w:t>n</w:t>
      </w:r>
      <w:r w:rsidR="002C65E8" w:rsidRPr="008843E7">
        <w:t xml:space="preserve">lawfully against any </w:t>
      </w:r>
      <w:sdt>
        <w:sdtPr>
          <w:id w:val="1725022130"/>
          <w:placeholder>
            <w:docPart w:val="EFE7D7A3EB65465B9A296D1C7243DF47"/>
          </w:placeholder>
        </w:sdtPr>
        <w:sdtEndPr/>
        <w:sdtContent>
          <w:r w:rsidR="000D7B68" w:rsidRPr="008843E7">
            <w:t>&lt;INSERT PARTNER INITIALS&gt;</w:t>
          </w:r>
        </w:sdtContent>
      </w:sdt>
      <w:r w:rsidR="00CF60C4" w:rsidRPr="008843E7">
        <w:t xml:space="preserve"> </w:t>
      </w:r>
      <w:r w:rsidR="002C65E8" w:rsidRPr="008843E7">
        <w:t>student, applicant, or employee, nor shall it deny the benefits provided its own degree-seeking stud</w:t>
      </w:r>
      <w:r w:rsidR="00BC5C5C" w:rsidRPr="008843E7">
        <w:t xml:space="preserve">ent to any person on the basis of race, color, </w:t>
      </w:r>
      <w:r w:rsidR="00FC30D1" w:rsidRPr="008843E7">
        <w:t xml:space="preserve">religion, </w:t>
      </w:r>
      <w:r w:rsidR="00BC5C5C" w:rsidRPr="008843E7">
        <w:t>n</w:t>
      </w:r>
      <w:r w:rsidRPr="008843E7">
        <w:t>at</w:t>
      </w:r>
      <w:r w:rsidR="00BC5C5C" w:rsidRPr="008843E7">
        <w:t xml:space="preserve">ional origin, </w:t>
      </w:r>
      <w:r w:rsidR="00FC30D1" w:rsidRPr="008843E7">
        <w:t xml:space="preserve">sex, age, </w:t>
      </w:r>
      <w:r w:rsidR="00BC5C5C" w:rsidRPr="008843E7">
        <w:t xml:space="preserve">disability, </w:t>
      </w:r>
      <w:r w:rsidR="00FC30D1" w:rsidRPr="008843E7">
        <w:t>genetic information, citizenship</w:t>
      </w:r>
      <w:r w:rsidR="009D5527" w:rsidRPr="008843E7">
        <w:t>,</w:t>
      </w:r>
      <w:r w:rsidR="00FC30D1" w:rsidRPr="008843E7">
        <w:t xml:space="preserve"> </w:t>
      </w:r>
      <w:r w:rsidR="009D5527" w:rsidRPr="008843E7">
        <w:t>veteran status, or any other protected class status as defined by law or institutional policy</w:t>
      </w:r>
      <w:r w:rsidR="00BC5C5C" w:rsidRPr="008843E7">
        <w:t xml:space="preserve">.  </w:t>
      </w:r>
    </w:p>
    <w:p w14:paraId="43C8638A" w14:textId="77777777" w:rsidR="00810CB2" w:rsidRPr="008843E7" w:rsidRDefault="00810CB2" w:rsidP="00282BE4">
      <w:pPr>
        <w:jc w:val="both"/>
      </w:pPr>
    </w:p>
    <w:p w14:paraId="799F9047" w14:textId="203726F3" w:rsidR="00232D06" w:rsidRPr="008843E7" w:rsidRDefault="00222C69" w:rsidP="00282BE4">
      <w:pPr>
        <w:pStyle w:val="Heading8"/>
        <w:jc w:val="both"/>
        <w:rPr>
          <w:sz w:val="20"/>
        </w:rPr>
      </w:pPr>
      <w:sdt>
        <w:sdtPr>
          <w:rPr>
            <w:b/>
            <w:sz w:val="20"/>
          </w:rPr>
          <w:id w:val="-18094227"/>
          <w:placeholder>
            <w:docPart w:val="DefaultPlaceholder_-1854013440"/>
          </w:placeholder>
        </w:sdtPr>
        <w:sdtEndPr/>
        <w:sdtContent>
          <w:r w:rsidR="00CF60C4" w:rsidRPr="008843E7">
            <w:rPr>
              <w:b/>
              <w:sz w:val="20"/>
            </w:rPr>
            <w:t xml:space="preserve">&lt;INSERT </w:t>
          </w:r>
          <w:r w:rsidR="005B47FB" w:rsidRPr="008843E7">
            <w:rPr>
              <w:b/>
              <w:sz w:val="20"/>
            </w:rPr>
            <w:t xml:space="preserve">NAME OF OTHER INSTITUTION </w:t>
          </w:r>
          <w:r w:rsidR="00CF60C4" w:rsidRPr="008843E7">
            <w:rPr>
              <w:b/>
              <w:sz w:val="20"/>
            </w:rPr>
            <w:t>&gt;</w:t>
          </w:r>
        </w:sdtContent>
      </w:sdt>
      <w:r w:rsidR="00117351" w:rsidRPr="008843E7">
        <w:rPr>
          <w:b/>
          <w:sz w:val="20"/>
        </w:rPr>
        <w:t xml:space="preserve"> </w:t>
      </w:r>
      <w:r w:rsidR="00810CB2" w:rsidRPr="008843E7">
        <w:rPr>
          <w:b/>
          <w:sz w:val="20"/>
        </w:rPr>
        <w:t xml:space="preserve">agrees to:  </w:t>
      </w:r>
    </w:p>
    <w:p w14:paraId="796EEA40" w14:textId="77777777" w:rsidR="00232D06" w:rsidRPr="008843E7" w:rsidRDefault="00232D06" w:rsidP="00282BE4">
      <w:pPr>
        <w:tabs>
          <w:tab w:val="num" w:pos="1440"/>
        </w:tabs>
        <w:ind w:left="1440" w:hanging="360"/>
        <w:jc w:val="both"/>
      </w:pPr>
    </w:p>
    <w:p w14:paraId="2F1DA032" w14:textId="77777777" w:rsidR="00232D06" w:rsidRPr="008843E7" w:rsidRDefault="00AC4E65" w:rsidP="00282BE4">
      <w:pPr>
        <w:numPr>
          <w:ilvl w:val="0"/>
          <w:numId w:val="5"/>
        </w:numPr>
        <w:tabs>
          <w:tab w:val="clear" w:pos="1440"/>
          <w:tab w:val="num" w:pos="1080"/>
        </w:tabs>
        <w:ind w:left="1080"/>
        <w:jc w:val="both"/>
      </w:pPr>
      <w:r w:rsidRPr="008843E7">
        <w:t>Provide</w:t>
      </w:r>
      <w:r w:rsidR="00232D06" w:rsidRPr="008843E7">
        <w:t xml:space="preserve">, upon request by </w:t>
      </w:r>
      <w:r w:rsidR="007362D3" w:rsidRPr="008843E7">
        <w:t>SFA</w:t>
      </w:r>
      <w:r w:rsidR="00117351" w:rsidRPr="008843E7">
        <w:t>,</w:t>
      </w:r>
      <w:r w:rsidR="00232D06" w:rsidRPr="008843E7">
        <w:t xml:space="preserve"> syllabi for any </w:t>
      </w:r>
      <w:r w:rsidR="001A7ED2" w:rsidRPr="008843E7">
        <w:t xml:space="preserve">courses </w:t>
      </w:r>
      <w:r w:rsidR="00232D06" w:rsidRPr="008843E7">
        <w:t>covered by this articulation agreement.</w:t>
      </w:r>
    </w:p>
    <w:p w14:paraId="1E977D40" w14:textId="77777777" w:rsidR="00232D06" w:rsidRPr="008843E7" w:rsidRDefault="00232D06" w:rsidP="00282BE4">
      <w:pPr>
        <w:tabs>
          <w:tab w:val="num" w:pos="1440"/>
        </w:tabs>
        <w:ind w:left="1440" w:hanging="360"/>
        <w:jc w:val="both"/>
      </w:pPr>
    </w:p>
    <w:p w14:paraId="34ACC6FC" w14:textId="780DDCF5" w:rsidR="00232D06" w:rsidRPr="008843E7" w:rsidRDefault="00AC4E65" w:rsidP="00282BE4">
      <w:pPr>
        <w:numPr>
          <w:ilvl w:val="0"/>
          <w:numId w:val="5"/>
        </w:numPr>
        <w:tabs>
          <w:tab w:val="clear" w:pos="1440"/>
          <w:tab w:val="num" w:pos="1080"/>
        </w:tabs>
        <w:ind w:left="1080"/>
        <w:jc w:val="both"/>
      </w:pPr>
      <w:r w:rsidRPr="008843E7">
        <w:t>C</w:t>
      </w:r>
      <w:r w:rsidR="00232D06" w:rsidRPr="008843E7">
        <w:t xml:space="preserve">ommunicate to students enrolling in </w:t>
      </w:r>
      <w:r w:rsidR="00E85E28" w:rsidRPr="008843E7">
        <w:t>any SFA degree</w:t>
      </w:r>
      <w:r w:rsidR="00232D06" w:rsidRPr="008843E7">
        <w:t xml:space="preserve"> program about SFA academic requirements, policies, procedures, tuition and fees that will apply and may be subject to change, and to inform students that SFA future offerings cannot be guaranteed.</w:t>
      </w:r>
    </w:p>
    <w:p w14:paraId="635A7701" w14:textId="77777777" w:rsidR="000458D3" w:rsidRPr="008843E7" w:rsidRDefault="000458D3" w:rsidP="000458D3">
      <w:pPr>
        <w:pStyle w:val="ListParagraph"/>
      </w:pPr>
    </w:p>
    <w:p w14:paraId="209449D1" w14:textId="708B5523" w:rsidR="000458D3" w:rsidRPr="008843E7" w:rsidRDefault="00AC4E65" w:rsidP="000458D3">
      <w:pPr>
        <w:numPr>
          <w:ilvl w:val="0"/>
          <w:numId w:val="5"/>
        </w:numPr>
        <w:tabs>
          <w:tab w:val="clear" w:pos="1440"/>
          <w:tab w:val="num" w:pos="1080"/>
        </w:tabs>
        <w:ind w:left="1080"/>
        <w:jc w:val="both"/>
      </w:pPr>
      <w:r w:rsidRPr="008843E7">
        <w:t>Maintain</w:t>
      </w:r>
      <w:r w:rsidR="000458D3" w:rsidRPr="008843E7">
        <w:t xml:space="preserve"> ongoing collaboration and monitoring of the</w:t>
      </w:r>
      <w:r w:rsidR="00442290" w:rsidRPr="008843E7">
        <w:t xml:space="preserve"> degree</w:t>
      </w:r>
      <w:r w:rsidR="000458D3" w:rsidRPr="008843E7">
        <w:t xml:space="preserve"> program through the </w:t>
      </w:r>
      <w:r w:rsidR="001A6ECB" w:rsidRPr="008843E7">
        <w:t>SFA designee name</w:t>
      </w:r>
      <w:r w:rsidR="00875030" w:rsidRPr="008843E7">
        <w:t>d</w:t>
      </w:r>
      <w:r w:rsidR="001A6ECB" w:rsidRPr="008843E7">
        <w:t xml:space="preserve"> in </w:t>
      </w:r>
      <w:r w:rsidR="001A6ECB" w:rsidRPr="008843E7">
        <w:rPr>
          <w:b/>
        </w:rPr>
        <w:t>Appendix I</w:t>
      </w:r>
      <w:r w:rsidR="001A6ECB" w:rsidRPr="008843E7">
        <w:t>.</w:t>
      </w:r>
    </w:p>
    <w:p w14:paraId="73E09257" w14:textId="77777777" w:rsidR="00D64DD2" w:rsidRPr="008843E7" w:rsidRDefault="00D64DD2" w:rsidP="00282BE4">
      <w:pPr>
        <w:jc w:val="both"/>
      </w:pPr>
    </w:p>
    <w:p w14:paraId="095B1563" w14:textId="45A8BE04" w:rsidR="00F915B0" w:rsidRPr="008843E7" w:rsidRDefault="00222C69" w:rsidP="00282BE4">
      <w:pPr>
        <w:numPr>
          <w:ilvl w:val="0"/>
          <w:numId w:val="5"/>
        </w:numPr>
        <w:tabs>
          <w:tab w:val="left" w:pos="1440"/>
        </w:tabs>
        <w:ind w:left="1080"/>
        <w:jc w:val="both"/>
      </w:pPr>
      <w:sdt>
        <w:sdtPr>
          <w:id w:val="485755264"/>
          <w:placeholder>
            <w:docPart w:val="DefaultPlaceholder_-1854013440"/>
          </w:placeholder>
        </w:sdtPr>
        <w:sdtEndPr/>
        <w:sdtContent>
          <w:r w:rsidR="00CF60C4" w:rsidRPr="008843E7">
            <w:t>&lt;INSERT</w:t>
          </w:r>
          <w:r w:rsidR="008A1308" w:rsidRPr="008843E7">
            <w:t xml:space="preserve"> PARTNER</w:t>
          </w:r>
          <w:r w:rsidR="00CF60C4" w:rsidRPr="008843E7">
            <w:t xml:space="preserve"> INITIALS&gt;</w:t>
          </w:r>
        </w:sdtContent>
      </w:sdt>
      <w:r w:rsidR="00CF60C4" w:rsidRPr="008843E7">
        <w:t xml:space="preserve"> </w:t>
      </w:r>
      <w:r w:rsidR="003F5D62" w:rsidRPr="008843E7">
        <w:t xml:space="preserve">is an equal opportunity </w:t>
      </w:r>
      <w:r w:rsidR="00F66FE5" w:rsidRPr="008843E7">
        <w:t>entity</w:t>
      </w:r>
      <w:r w:rsidR="003F5D62" w:rsidRPr="008843E7">
        <w:t xml:space="preserve">, and shall not discriminate unlawfully against any </w:t>
      </w:r>
      <w:sdt>
        <w:sdtPr>
          <w:id w:val="-350492481"/>
          <w:placeholder>
            <w:docPart w:val="DefaultPlaceholder_-1854013440"/>
          </w:placeholder>
        </w:sdtPr>
        <w:sdtEndPr/>
        <w:sdtContent>
          <w:r w:rsidR="006C6298" w:rsidRPr="008843E7">
            <w:t>&lt;INSERT</w:t>
          </w:r>
          <w:r w:rsidR="008A1308" w:rsidRPr="008843E7">
            <w:t xml:space="preserve"> PARTNER</w:t>
          </w:r>
          <w:r w:rsidR="006C6298" w:rsidRPr="008843E7">
            <w:t xml:space="preserve"> INITIALS&gt;</w:t>
          </w:r>
        </w:sdtContent>
      </w:sdt>
      <w:r w:rsidR="006C6298" w:rsidRPr="008843E7">
        <w:t xml:space="preserve"> </w:t>
      </w:r>
      <w:r w:rsidR="003F5D62" w:rsidRPr="008843E7">
        <w:t>student, applicant, or employee, nor shall it deny the benefits provided its own student</w:t>
      </w:r>
      <w:r w:rsidR="00F66FE5" w:rsidRPr="008843E7">
        <w:t>s</w:t>
      </w:r>
      <w:r w:rsidR="003F5D62" w:rsidRPr="008843E7">
        <w:t xml:space="preserve"> to any person on the basis of race, color, </w:t>
      </w:r>
      <w:r w:rsidR="00FC30D1" w:rsidRPr="008843E7">
        <w:t xml:space="preserve">religion, </w:t>
      </w:r>
      <w:r w:rsidR="0057429A" w:rsidRPr="008843E7">
        <w:t>nat</w:t>
      </w:r>
      <w:r w:rsidR="003F5D62" w:rsidRPr="008843E7">
        <w:t xml:space="preserve">ional origin, </w:t>
      </w:r>
      <w:r w:rsidR="00FC30D1" w:rsidRPr="008843E7">
        <w:t>sex, age</w:t>
      </w:r>
      <w:r w:rsidR="003F5D62" w:rsidRPr="008843E7">
        <w:t xml:space="preserve">, disability, </w:t>
      </w:r>
      <w:r w:rsidR="00FC30D1" w:rsidRPr="008843E7">
        <w:t xml:space="preserve">genetic information, </w:t>
      </w:r>
      <w:r w:rsidR="009D5527" w:rsidRPr="008843E7">
        <w:t>citizenship, veteran status, or any other protected class status as defined by law or institutional policy</w:t>
      </w:r>
      <w:r w:rsidR="003F5D62" w:rsidRPr="008843E7">
        <w:t xml:space="preserve">.  </w:t>
      </w:r>
    </w:p>
    <w:p w14:paraId="06501B29" w14:textId="77777777" w:rsidR="00C02F48" w:rsidRPr="008843E7" w:rsidRDefault="00C02F48" w:rsidP="00282BE4">
      <w:pPr>
        <w:jc w:val="both"/>
      </w:pPr>
    </w:p>
    <w:p w14:paraId="4A2E9D1B" w14:textId="77777777" w:rsidR="00C02F48" w:rsidRPr="008843E7" w:rsidRDefault="00C02F48" w:rsidP="00282BE4">
      <w:pPr>
        <w:pStyle w:val="Heading8"/>
        <w:jc w:val="both"/>
        <w:rPr>
          <w:b/>
          <w:sz w:val="20"/>
        </w:rPr>
      </w:pPr>
      <w:r w:rsidRPr="008843E7">
        <w:rPr>
          <w:b/>
          <w:sz w:val="20"/>
        </w:rPr>
        <w:t>Both Institutions agree to:</w:t>
      </w:r>
    </w:p>
    <w:p w14:paraId="794DEAE6" w14:textId="77777777" w:rsidR="00C93E5E" w:rsidRPr="008843E7" w:rsidRDefault="00C93E5E" w:rsidP="00282BE4">
      <w:pPr>
        <w:jc w:val="both"/>
      </w:pPr>
    </w:p>
    <w:p w14:paraId="3D396E71" w14:textId="77777777" w:rsidR="00232D06" w:rsidRPr="008843E7" w:rsidRDefault="00AC4E65" w:rsidP="00282BE4">
      <w:pPr>
        <w:numPr>
          <w:ilvl w:val="0"/>
          <w:numId w:val="21"/>
        </w:numPr>
        <w:jc w:val="both"/>
      </w:pPr>
      <w:r w:rsidRPr="008843E7">
        <w:t>Be</w:t>
      </w:r>
      <w:r w:rsidR="00232D06" w:rsidRPr="008843E7">
        <w:t xml:space="preserve"> responsible for </w:t>
      </w:r>
      <w:r w:rsidR="007A04F1" w:rsidRPr="008843E7">
        <w:t>its</w:t>
      </w:r>
      <w:r w:rsidR="00232D06" w:rsidRPr="008843E7">
        <w:t xml:space="preserve"> employees</w:t>
      </w:r>
      <w:r w:rsidR="007A04F1" w:rsidRPr="008843E7">
        <w:t>’</w:t>
      </w:r>
      <w:r w:rsidR="00232D06" w:rsidRPr="008843E7">
        <w:t xml:space="preserve"> actions or inactions, and liability arising there from. The institutions will maintain their own insurance including workers' compensation, general liability, or such other </w:t>
      </w:r>
      <w:r w:rsidR="006C6298" w:rsidRPr="008843E7">
        <w:t>coverage</w:t>
      </w:r>
      <w:r w:rsidR="00232D06" w:rsidRPr="008843E7">
        <w:t xml:space="preserve"> necessary for their own institutional liability. </w:t>
      </w:r>
      <w:r w:rsidR="009F734D" w:rsidRPr="008843E7">
        <w:t xml:space="preserve"> </w:t>
      </w:r>
      <w:r w:rsidR="001A7ED2" w:rsidRPr="008843E7">
        <w:t>Neither institution waives any immunity it may be afforded under law as a governmental entity in the State of Texas</w:t>
      </w:r>
      <w:r w:rsidR="00232D06" w:rsidRPr="008843E7">
        <w:t>.</w:t>
      </w:r>
    </w:p>
    <w:p w14:paraId="5F4ECCAD" w14:textId="77777777" w:rsidR="00232D06" w:rsidRPr="008843E7" w:rsidRDefault="00232D06" w:rsidP="00282BE4">
      <w:pPr>
        <w:jc w:val="both"/>
      </w:pPr>
      <w:r w:rsidRPr="008843E7">
        <w:t xml:space="preserve"> </w:t>
      </w:r>
    </w:p>
    <w:p w14:paraId="6D0EEAB4" w14:textId="7BDDEADD" w:rsidR="00DA2A32" w:rsidRPr="008843E7" w:rsidRDefault="00AC4E65" w:rsidP="00282BE4">
      <w:pPr>
        <w:numPr>
          <w:ilvl w:val="0"/>
          <w:numId w:val="21"/>
        </w:numPr>
        <w:jc w:val="both"/>
      </w:pPr>
      <w:r w:rsidRPr="008843E7">
        <w:t>Conduct</w:t>
      </w:r>
      <w:r w:rsidR="00232D06" w:rsidRPr="008843E7">
        <w:t xml:space="preserve"> an annual review</w:t>
      </w:r>
      <w:r w:rsidR="00900D16" w:rsidRPr="008843E7">
        <w:t xml:space="preserve"> of each degree program and requirements</w:t>
      </w:r>
      <w:r w:rsidR="009974BD" w:rsidRPr="008843E7">
        <w:t>.</w:t>
      </w:r>
    </w:p>
    <w:p w14:paraId="704EDDC5" w14:textId="77777777" w:rsidR="00DA2A32" w:rsidRPr="008843E7" w:rsidRDefault="00DA2A32" w:rsidP="00282BE4">
      <w:pPr>
        <w:pStyle w:val="ListParagraph"/>
        <w:jc w:val="both"/>
      </w:pPr>
    </w:p>
    <w:p w14:paraId="1C9EBB71" w14:textId="77777777" w:rsidR="00232D06" w:rsidRPr="008843E7" w:rsidRDefault="00AC4E65" w:rsidP="00282BE4">
      <w:pPr>
        <w:numPr>
          <w:ilvl w:val="0"/>
          <w:numId w:val="21"/>
        </w:numPr>
        <w:jc w:val="both"/>
      </w:pPr>
      <w:r w:rsidRPr="008843E7">
        <w:t>Notify</w:t>
      </w:r>
      <w:r w:rsidR="00232D06" w:rsidRPr="008843E7">
        <w:t xml:space="preserve"> appropriate officials at </w:t>
      </w:r>
      <w:r w:rsidR="0057429A" w:rsidRPr="008843E7">
        <w:t>t</w:t>
      </w:r>
      <w:r w:rsidR="00232D06" w:rsidRPr="008843E7">
        <w:t>he relevant institution of any complaints of sexual harassment or discrimination alleged to be committed by students or employees of the other institution.</w:t>
      </w:r>
    </w:p>
    <w:p w14:paraId="10898EAF" w14:textId="77777777" w:rsidR="00232D06" w:rsidRPr="008843E7" w:rsidRDefault="00232D06" w:rsidP="00282BE4">
      <w:pPr>
        <w:pStyle w:val="ListParagraph"/>
        <w:jc w:val="both"/>
      </w:pPr>
    </w:p>
    <w:p w14:paraId="08337EA2" w14:textId="77777777" w:rsidR="00232D06" w:rsidRPr="008843E7" w:rsidRDefault="00AC4E65" w:rsidP="00282BE4">
      <w:pPr>
        <w:numPr>
          <w:ilvl w:val="0"/>
          <w:numId w:val="21"/>
        </w:numPr>
        <w:jc w:val="both"/>
      </w:pPr>
      <w:r w:rsidRPr="008843E7">
        <w:t>Apply</w:t>
      </w:r>
      <w:r w:rsidR="00232D06" w:rsidRPr="008843E7">
        <w:t xml:space="preserve"> the policies and procedures of each institution to students enrolled with each institution. Disciplinary complaints falling under the jurisdiction of an institution shall be referred to the appropriate officials.</w:t>
      </w:r>
    </w:p>
    <w:p w14:paraId="3A8DC306" w14:textId="77777777" w:rsidR="006A76EC" w:rsidRPr="008843E7" w:rsidRDefault="006A76EC" w:rsidP="00282BE4">
      <w:pPr>
        <w:pStyle w:val="ListParagraph"/>
        <w:jc w:val="both"/>
      </w:pPr>
    </w:p>
    <w:p w14:paraId="6B7FA388" w14:textId="77777777" w:rsidR="006A76EC" w:rsidRPr="008843E7" w:rsidRDefault="00AC4E65" w:rsidP="00282BE4">
      <w:pPr>
        <w:numPr>
          <w:ilvl w:val="0"/>
          <w:numId w:val="21"/>
        </w:numPr>
        <w:jc w:val="both"/>
      </w:pPr>
      <w:r w:rsidRPr="008843E7">
        <w:t>Initiate</w:t>
      </w:r>
      <w:r w:rsidR="006A76EC" w:rsidRPr="008843E7">
        <w:t xml:space="preserve"> a biennial review of this agreement to evaluate any changes in competencies, content, or standards.</w:t>
      </w:r>
    </w:p>
    <w:p w14:paraId="1AB176E5" w14:textId="77777777" w:rsidR="009D5527" w:rsidRPr="008843E7" w:rsidRDefault="009D5527" w:rsidP="009D5527">
      <w:pPr>
        <w:pStyle w:val="ListParagraph"/>
      </w:pPr>
    </w:p>
    <w:p w14:paraId="252AE49E" w14:textId="77777777" w:rsidR="009D5527" w:rsidRPr="008843E7" w:rsidRDefault="009D5527" w:rsidP="00282BE4">
      <w:pPr>
        <w:numPr>
          <w:ilvl w:val="0"/>
          <w:numId w:val="21"/>
        </w:numPr>
        <w:jc w:val="both"/>
      </w:pPr>
      <w:r w:rsidRPr="008843E7">
        <w:rPr>
          <w:rFonts w:eastAsia="Arial Unicode MS"/>
        </w:rPr>
        <w:t xml:space="preserve">Strictly adhere to all statutes, court decisions and the opinions of the Texas Attorney General with respect to disclosure of public information under the </w:t>
      </w:r>
      <w:r w:rsidRPr="008843E7">
        <w:rPr>
          <w:rFonts w:eastAsia="Arial Unicode MS"/>
          <w:i/>
        </w:rPr>
        <w:t>Texas Public Information Act</w:t>
      </w:r>
      <w:r w:rsidRPr="008843E7">
        <w:rPr>
          <w:rFonts w:eastAsia="Arial Unicode MS"/>
        </w:rPr>
        <w:t xml:space="preserve">, Chapter 552, </w:t>
      </w:r>
      <w:r w:rsidRPr="008843E7">
        <w:rPr>
          <w:rFonts w:eastAsia="Arial Unicode MS"/>
          <w:i/>
        </w:rPr>
        <w:t>Texas Government Code.</w:t>
      </w:r>
    </w:p>
    <w:p w14:paraId="7991486D" w14:textId="77777777" w:rsidR="006F34E3" w:rsidRPr="008843E7" w:rsidRDefault="006F34E3" w:rsidP="006F34E3">
      <w:pPr>
        <w:pStyle w:val="ListParagraph"/>
      </w:pPr>
    </w:p>
    <w:p w14:paraId="5594854B" w14:textId="77777777" w:rsidR="006F34E3" w:rsidRPr="008843E7" w:rsidRDefault="006F34E3" w:rsidP="00282BE4">
      <w:pPr>
        <w:numPr>
          <w:ilvl w:val="0"/>
          <w:numId w:val="21"/>
        </w:numPr>
        <w:jc w:val="both"/>
      </w:pPr>
      <w:r w:rsidRPr="008843E7">
        <w:t>Maintain accreditation by the applicable accrediting authority. Both parties agree to notify the other if such accreditation ceases to exist.</w:t>
      </w:r>
    </w:p>
    <w:p w14:paraId="3DCA664A" w14:textId="77777777" w:rsidR="009D5527" w:rsidRPr="008843E7" w:rsidRDefault="009D5527" w:rsidP="009D5527">
      <w:pPr>
        <w:pStyle w:val="ListParagraph"/>
      </w:pPr>
    </w:p>
    <w:p w14:paraId="18C2E8C5" w14:textId="77777777" w:rsidR="009D5527" w:rsidRPr="008843E7" w:rsidRDefault="009D5527" w:rsidP="00282BE4">
      <w:pPr>
        <w:numPr>
          <w:ilvl w:val="0"/>
          <w:numId w:val="21"/>
        </w:numPr>
        <w:jc w:val="both"/>
      </w:pPr>
      <w:r w:rsidRPr="008843E7">
        <w:t>Comply with all laws regarding the confidentiality of the student's education records, including but not limited to the Family Educational Rights and Privacy Act ("FERPA"), and to comply with all applicable laws in safeguarding any non-public, sensitive, and/or confidential information of Institution's faculty and students which is in either Party's possession or control in the same manner and to the same extent that it protects its own employees' confidential or non-public sensitive information.</w:t>
      </w:r>
    </w:p>
    <w:p w14:paraId="086896C6" w14:textId="77777777" w:rsidR="005147F5" w:rsidRPr="008843E7" w:rsidRDefault="005147F5" w:rsidP="00282BE4">
      <w:pPr>
        <w:jc w:val="both"/>
      </w:pPr>
    </w:p>
    <w:p w14:paraId="2F6CEF2A" w14:textId="77777777" w:rsidR="00C02F48" w:rsidRPr="008843E7" w:rsidRDefault="00C02F48" w:rsidP="00282BE4">
      <w:pPr>
        <w:pStyle w:val="Heading8"/>
        <w:jc w:val="both"/>
        <w:rPr>
          <w:b/>
          <w:sz w:val="20"/>
        </w:rPr>
      </w:pPr>
      <w:r w:rsidRPr="008843E7">
        <w:rPr>
          <w:b/>
          <w:sz w:val="20"/>
        </w:rPr>
        <w:t>Transfer of Credit</w:t>
      </w:r>
    </w:p>
    <w:p w14:paraId="011FF1CF" w14:textId="77777777" w:rsidR="00232D06" w:rsidRPr="008843E7" w:rsidRDefault="00232D06" w:rsidP="00282BE4">
      <w:pPr>
        <w:pStyle w:val="Heading1"/>
        <w:ind w:left="360" w:firstLine="720"/>
        <w:jc w:val="both"/>
        <w:rPr>
          <w:sz w:val="20"/>
        </w:rPr>
      </w:pPr>
    </w:p>
    <w:p w14:paraId="3FB0131A" w14:textId="4766D7ED" w:rsidR="00CE1D06" w:rsidRPr="008843E7" w:rsidRDefault="00232D06" w:rsidP="00E21F11">
      <w:pPr>
        <w:numPr>
          <w:ilvl w:val="0"/>
          <w:numId w:val="11"/>
        </w:numPr>
        <w:tabs>
          <w:tab w:val="num" w:pos="1620"/>
        </w:tabs>
        <w:ind w:left="1080"/>
        <w:jc w:val="both"/>
      </w:pPr>
      <w:r w:rsidRPr="008843E7">
        <w:t xml:space="preserve">This articulation agreement provides a mechanism to enable students who have completed </w:t>
      </w:r>
      <w:r w:rsidR="00F008CD" w:rsidRPr="008843E7">
        <w:t xml:space="preserve">courses </w:t>
      </w:r>
      <w:r w:rsidRPr="008843E7">
        <w:t xml:space="preserve">prescribed by this agreement to transfer those courses from </w:t>
      </w:r>
      <w:sdt>
        <w:sdtPr>
          <w:id w:val="-1628691943"/>
          <w:placeholder>
            <w:docPart w:val="DefaultPlaceholder_-1854013440"/>
          </w:placeholder>
        </w:sdtPr>
        <w:sdtEndPr/>
        <w:sdtContent>
          <w:r w:rsidR="006C6298" w:rsidRPr="008843E7">
            <w:t>&lt;INSERT</w:t>
          </w:r>
          <w:r w:rsidR="008A1308" w:rsidRPr="008843E7">
            <w:t xml:space="preserve"> PARTNER</w:t>
          </w:r>
          <w:r w:rsidR="006C6298" w:rsidRPr="008843E7">
            <w:t xml:space="preserve"> INITIALS&gt;</w:t>
          </w:r>
        </w:sdtContent>
      </w:sdt>
      <w:r w:rsidR="006C6298" w:rsidRPr="008843E7">
        <w:t xml:space="preserve"> </w:t>
      </w:r>
      <w:r w:rsidRPr="008843E7">
        <w:t xml:space="preserve">to </w:t>
      </w:r>
      <w:r w:rsidR="007362D3" w:rsidRPr="008843E7">
        <w:t>SFA</w:t>
      </w:r>
      <w:r w:rsidRPr="008843E7">
        <w:t xml:space="preserve"> and, thereby, </w:t>
      </w:r>
      <w:r w:rsidR="00CE1D06" w:rsidRPr="008843E7">
        <w:t>satisfy the corresponding number of semester hours of credit toward a bachelor’s degree</w:t>
      </w:r>
    </w:p>
    <w:p w14:paraId="3AA50EB0" w14:textId="77777777" w:rsidR="00A03156" w:rsidRPr="008843E7" w:rsidRDefault="00A03156" w:rsidP="003A0ED1">
      <w:pPr>
        <w:tabs>
          <w:tab w:val="num" w:pos="1620"/>
        </w:tabs>
        <w:ind w:left="1080"/>
        <w:jc w:val="both"/>
      </w:pPr>
    </w:p>
    <w:p w14:paraId="32E4F63F" w14:textId="44737FD9" w:rsidR="00442290" w:rsidRPr="008843E7" w:rsidRDefault="00232D06" w:rsidP="00F20A57">
      <w:pPr>
        <w:pStyle w:val="ListParagraph"/>
        <w:numPr>
          <w:ilvl w:val="0"/>
          <w:numId w:val="11"/>
        </w:numPr>
        <w:tabs>
          <w:tab w:val="clear" w:pos="1260"/>
        </w:tabs>
        <w:ind w:left="1080"/>
        <w:jc w:val="both"/>
      </w:pPr>
      <w:r w:rsidRPr="008843E7">
        <w:rPr>
          <w:b/>
        </w:rPr>
        <w:t xml:space="preserve">Appendix </w:t>
      </w:r>
      <w:r w:rsidR="00442290" w:rsidRPr="008843E7">
        <w:rPr>
          <w:b/>
        </w:rPr>
        <w:t>II</w:t>
      </w:r>
      <w:r w:rsidRPr="008843E7">
        <w:t xml:space="preserve"> contains </w:t>
      </w:r>
      <w:r w:rsidR="000C3594" w:rsidRPr="008843E7">
        <w:t xml:space="preserve">Degree </w:t>
      </w:r>
      <w:r w:rsidR="00463716" w:rsidRPr="008843E7">
        <w:t xml:space="preserve">Programs </w:t>
      </w:r>
      <w:r w:rsidRPr="008843E7">
        <w:t xml:space="preserve">covered </w:t>
      </w:r>
      <w:r w:rsidR="00CC5D90" w:rsidRPr="008843E7">
        <w:t>by this articulation agreement</w:t>
      </w:r>
      <w:r w:rsidR="00442290" w:rsidRPr="008843E7">
        <w:t>.</w:t>
      </w:r>
    </w:p>
    <w:p w14:paraId="24D10B54" w14:textId="77777777" w:rsidR="00F008CD" w:rsidRPr="008843E7" w:rsidRDefault="00F008CD" w:rsidP="003A0ED1">
      <w:pPr>
        <w:ind w:left="720"/>
        <w:jc w:val="both"/>
      </w:pPr>
    </w:p>
    <w:p w14:paraId="02AC5549" w14:textId="250F6640" w:rsidR="00F008CD" w:rsidRPr="008843E7" w:rsidRDefault="00F008CD" w:rsidP="00F008CD">
      <w:pPr>
        <w:numPr>
          <w:ilvl w:val="0"/>
          <w:numId w:val="11"/>
        </w:numPr>
        <w:tabs>
          <w:tab w:val="num" w:pos="1080"/>
        </w:tabs>
        <w:ind w:left="1080"/>
        <w:jc w:val="both"/>
      </w:pPr>
      <w:r w:rsidRPr="008843E7">
        <w:t xml:space="preserve">This articulation agreement </w:t>
      </w:r>
      <w:r w:rsidR="002D1BAE" w:rsidRPr="008843E7">
        <w:t xml:space="preserve">provides a mechanism to enable </w:t>
      </w:r>
      <w:sdt>
        <w:sdtPr>
          <w:id w:val="-967351563"/>
          <w:placeholder>
            <w:docPart w:val="DefaultPlaceholder_-1854013440"/>
          </w:placeholder>
        </w:sdtPr>
        <w:sdtEndPr/>
        <w:sdtContent>
          <w:r w:rsidR="000242F1" w:rsidRPr="008843E7">
            <w:t>&lt;INSERT</w:t>
          </w:r>
          <w:r w:rsidR="008A1308" w:rsidRPr="008843E7">
            <w:t xml:space="preserve"> PARTNER</w:t>
          </w:r>
          <w:r w:rsidR="000242F1" w:rsidRPr="008843E7">
            <w:t xml:space="preserve"> INITIALS&gt;</w:t>
          </w:r>
        </w:sdtContent>
      </w:sdt>
      <w:r w:rsidRPr="008843E7">
        <w:t xml:space="preserve"> students who have earned enough credits to satisfy the Associate degree requirements to have tho</w:t>
      </w:r>
      <w:r w:rsidR="002D1BAE" w:rsidRPr="008843E7">
        <w:t xml:space="preserve">se credits transferred back to </w:t>
      </w:r>
      <w:sdt>
        <w:sdtPr>
          <w:id w:val="66549643"/>
          <w:placeholder>
            <w:docPart w:val="DefaultPlaceholder_-1854013440"/>
          </w:placeholder>
        </w:sdtPr>
        <w:sdtEndPr/>
        <w:sdtContent>
          <w:r w:rsidR="000242F1" w:rsidRPr="008843E7">
            <w:t xml:space="preserve">&lt;INSERT </w:t>
          </w:r>
          <w:r w:rsidR="008A1308" w:rsidRPr="008843E7">
            <w:t xml:space="preserve">PARTNER </w:t>
          </w:r>
          <w:r w:rsidR="000242F1" w:rsidRPr="008843E7">
            <w:t>INITIALS&gt;</w:t>
          </w:r>
        </w:sdtContent>
      </w:sdt>
      <w:r w:rsidRPr="008843E7">
        <w:t xml:space="preserve">.  This </w:t>
      </w:r>
      <w:r w:rsidRPr="008843E7">
        <w:rPr>
          <w:b/>
          <w:u w:val="single"/>
        </w:rPr>
        <w:t>reverse transfer</w:t>
      </w:r>
      <w:r w:rsidR="002D1BAE" w:rsidRPr="008843E7">
        <w:t xml:space="preserve"> process expands the SFA and </w:t>
      </w:r>
      <w:sdt>
        <w:sdtPr>
          <w:id w:val="-1247566449"/>
          <w:placeholder>
            <w:docPart w:val="DefaultPlaceholder_-1854013440"/>
          </w:placeholder>
        </w:sdtPr>
        <w:sdtEndPr/>
        <w:sdtContent>
          <w:r w:rsidR="000242F1" w:rsidRPr="008843E7">
            <w:t>&lt;INSERT</w:t>
          </w:r>
          <w:r w:rsidR="008A1308" w:rsidRPr="008843E7">
            <w:t xml:space="preserve"> PARTNER</w:t>
          </w:r>
          <w:r w:rsidR="000242F1" w:rsidRPr="008843E7">
            <w:t xml:space="preserve"> INITIALS&gt;</w:t>
          </w:r>
        </w:sdtContent>
      </w:sdt>
      <w:r w:rsidR="000242F1" w:rsidRPr="008843E7">
        <w:t xml:space="preserve"> </w:t>
      </w:r>
      <w:r w:rsidRPr="008843E7">
        <w:t xml:space="preserve">partnership in that it will help increase student transfer rates to the university and raise associate degree completion rates for the college.  </w:t>
      </w:r>
    </w:p>
    <w:p w14:paraId="285074BD" w14:textId="77777777" w:rsidR="00F008CD" w:rsidRPr="008843E7" w:rsidRDefault="00F008CD" w:rsidP="00F008CD">
      <w:pPr>
        <w:pStyle w:val="ListParagraph"/>
        <w:jc w:val="both"/>
      </w:pPr>
    </w:p>
    <w:p w14:paraId="319B3860" w14:textId="04D1D0D6" w:rsidR="00F008CD" w:rsidRPr="008843E7" w:rsidRDefault="002D1BAE" w:rsidP="003A0ED1">
      <w:pPr>
        <w:pStyle w:val="ListParagraph"/>
        <w:numPr>
          <w:ilvl w:val="0"/>
          <w:numId w:val="11"/>
        </w:numPr>
        <w:tabs>
          <w:tab w:val="clear" w:pos="1260"/>
          <w:tab w:val="num" w:pos="1350"/>
        </w:tabs>
        <w:ind w:left="1080"/>
        <w:jc w:val="both"/>
      </w:pPr>
      <w:r w:rsidRPr="008843E7">
        <w:t xml:space="preserve">SFA and </w:t>
      </w:r>
      <w:sdt>
        <w:sdtPr>
          <w:id w:val="9109059"/>
          <w:placeholder>
            <w:docPart w:val="DefaultPlaceholder_-1854013440"/>
          </w:placeholder>
        </w:sdtPr>
        <w:sdtEndPr/>
        <w:sdtContent>
          <w:r w:rsidR="000242F1" w:rsidRPr="008843E7">
            <w:t xml:space="preserve">&lt;INSERT </w:t>
          </w:r>
          <w:r w:rsidR="008A1308" w:rsidRPr="008843E7">
            <w:t xml:space="preserve">PARTNER </w:t>
          </w:r>
          <w:r w:rsidR="000242F1" w:rsidRPr="008843E7">
            <w:t>INITIALS&gt;</w:t>
          </w:r>
        </w:sdtContent>
      </w:sdt>
      <w:r w:rsidR="000242F1" w:rsidRPr="008843E7">
        <w:t xml:space="preserve"> </w:t>
      </w:r>
      <w:r w:rsidR="00F008CD" w:rsidRPr="008843E7">
        <w:t xml:space="preserve">agree to exchange information, within legal guidelines, about individual students with the goal of making students aware of the potential to satisfy associate degree requirements by transferring course work between both institutions.  </w:t>
      </w:r>
    </w:p>
    <w:p w14:paraId="2ACE90D2" w14:textId="77777777" w:rsidR="00F008CD" w:rsidRPr="008843E7" w:rsidRDefault="00F008CD" w:rsidP="00F008CD">
      <w:pPr>
        <w:jc w:val="both"/>
      </w:pPr>
    </w:p>
    <w:p w14:paraId="79FE0F35" w14:textId="4B87AD86" w:rsidR="00CE1D06" w:rsidRPr="008843E7" w:rsidRDefault="00F008CD" w:rsidP="003A0ED1">
      <w:pPr>
        <w:pStyle w:val="ListParagraph"/>
        <w:numPr>
          <w:ilvl w:val="0"/>
          <w:numId w:val="11"/>
        </w:numPr>
        <w:tabs>
          <w:tab w:val="clear" w:pos="1260"/>
        </w:tabs>
        <w:ind w:left="1080"/>
        <w:jc w:val="both"/>
      </w:pPr>
      <w:bookmarkStart w:id="2" w:name="_Hlk66948228"/>
      <w:bookmarkStart w:id="3" w:name="_Hlk66947739"/>
      <w:r w:rsidRPr="008843E7">
        <w:t>SFA agrees to ident</w:t>
      </w:r>
      <w:r w:rsidR="002D1BAE" w:rsidRPr="008843E7">
        <w:t xml:space="preserve">ify students who transfer from </w:t>
      </w:r>
      <w:sdt>
        <w:sdtPr>
          <w:id w:val="-1435889631"/>
          <w:placeholder>
            <w:docPart w:val="DefaultPlaceholder_-1854013440"/>
          </w:placeholder>
        </w:sdtPr>
        <w:sdtEndPr/>
        <w:sdtContent>
          <w:r w:rsidR="000242F1" w:rsidRPr="008843E7">
            <w:t xml:space="preserve">&lt;INSERT </w:t>
          </w:r>
          <w:r w:rsidR="008A1308" w:rsidRPr="008843E7">
            <w:t xml:space="preserve">PARTNER </w:t>
          </w:r>
          <w:r w:rsidR="000242F1" w:rsidRPr="008843E7">
            <w:t>INITIALS&gt;</w:t>
          </w:r>
        </w:sdtContent>
      </w:sdt>
      <w:r w:rsidR="000242F1" w:rsidRPr="008843E7">
        <w:t xml:space="preserve"> </w:t>
      </w:r>
      <w:r w:rsidRPr="008843E7">
        <w:t xml:space="preserve">with at least 30 hours and who have indicated on the ApplyTexas Application that they would automatically allow for their transcript to be sent </w:t>
      </w:r>
      <w:r w:rsidR="009B3074" w:rsidRPr="008843E7">
        <w:t xml:space="preserve">to </w:t>
      </w:r>
      <w:sdt>
        <w:sdtPr>
          <w:id w:val="1580321546"/>
          <w:placeholder>
            <w:docPart w:val="DefaultPlaceholder_-1854013440"/>
          </w:placeholder>
        </w:sdtPr>
        <w:sdtEndPr/>
        <w:sdtContent>
          <w:r w:rsidR="000242F1" w:rsidRPr="008843E7">
            <w:t>&lt;INSERT</w:t>
          </w:r>
          <w:r w:rsidR="008A1308" w:rsidRPr="008843E7">
            <w:t xml:space="preserve"> PARTNER</w:t>
          </w:r>
          <w:r w:rsidR="000242F1" w:rsidRPr="008843E7">
            <w:t xml:space="preserve"> INITIALS&gt;</w:t>
          </w:r>
        </w:sdtContent>
      </w:sdt>
      <w:r w:rsidR="000242F1" w:rsidRPr="008843E7">
        <w:t xml:space="preserve"> </w:t>
      </w:r>
      <w:r w:rsidRPr="008843E7">
        <w:t xml:space="preserve">once it has been determined that the student has completed </w:t>
      </w:r>
      <w:r w:rsidR="000E14FD" w:rsidRPr="008843E7">
        <w:t xml:space="preserve">at least </w:t>
      </w:r>
      <w:r w:rsidR="00A60EFD" w:rsidRPr="008843E7">
        <w:t>66</w:t>
      </w:r>
      <w:r w:rsidRPr="008843E7">
        <w:t xml:space="preserve"> semester credit hours, and again upon graduation from SFA if they have not received an Associate degree.</w:t>
      </w:r>
      <w:r w:rsidR="00C165F0" w:rsidRPr="008843E7">
        <w:t xml:space="preserve"> SFA shall follow the credit transfer for associate degree procedure in Tex. </w:t>
      </w:r>
      <w:r w:rsidR="00FC30D1" w:rsidRPr="008843E7">
        <w:t xml:space="preserve">Educ. </w:t>
      </w:r>
      <w:r w:rsidR="00C165F0" w:rsidRPr="008843E7">
        <w:t>Code § 61.833 and any applicable rules</w:t>
      </w:r>
      <w:bookmarkEnd w:id="2"/>
      <w:r w:rsidR="00C165F0" w:rsidRPr="008843E7">
        <w:t>.</w:t>
      </w:r>
    </w:p>
    <w:bookmarkEnd w:id="3"/>
    <w:p w14:paraId="170DE93F" w14:textId="77777777" w:rsidR="00F008CD" w:rsidRPr="008843E7" w:rsidRDefault="00F008CD" w:rsidP="00F008CD">
      <w:pPr>
        <w:ind w:left="1620"/>
        <w:jc w:val="both"/>
      </w:pPr>
    </w:p>
    <w:p w14:paraId="0BB9D0A2" w14:textId="499B9465" w:rsidR="00F008CD" w:rsidRPr="008843E7" w:rsidRDefault="00F008CD" w:rsidP="00F008CD">
      <w:pPr>
        <w:ind w:left="1080"/>
        <w:jc w:val="both"/>
      </w:pPr>
      <w:r w:rsidRPr="008843E7">
        <w:t xml:space="preserve">SFA agrees to provide a contact person who is knowledgeable about Reverse </w:t>
      </w:r>
      <w:r w:rsidR="009B3074" w:rsidRPr="008843E7">
        <w:t xml:space="preserve">Transfer and who can work with </w:t>
      </w:r>
      <w:sdt>
        <w:sdtPr>
          <w:id w:val="-1060321971"/>
          <w:placeholder>
            <w:docPart w:val="40488225DCBF4E3084EA3B257F751153"/>
          </w:placeholder>
        </w:sdtPr>
        <w:sdtEndPr/>
        <w:sdtContent>
          <w:r w:rsidR="005B47FB" w:rsidRPr="008843E7">
            <w:t>&lt;INSERT PARTNER INITIALS&gt;</w:t>
          </w:r>
        </w:sdtContent>
      </w:sdt>
      <w:r w:rsidRPr="008843E7">
        <w:t xml:space="preserve"> to facilitate this process.</w:t>
      </w:r>
    </w:p>
    <w:p w14:paraId="728599E9" w14:textId="77777777" w:rsidR="00F008CD" w:rsidRPr="008843E7" w:rsidRDefault="00F008CD" w:rsidP="00F008CD">
      <w:pPr>
        <w:ind w:left="1620"/>
        <w:jc w:val="both"/>
      </w:pPr>
    </w:p>
    <w:p w14:paraId="0A6E6F4B" w14:textId="493FC093" w:rsidR="00F008CD" w:rsidRPr="008843E7" w:rsidRDefault="009B3074" w:rsidP="00F008CD">
      <w:pPr>
        <w:ind w:left="1080"/>
        <w:jc w:val="both"/>
      </w:pPr>
      <w:r w:rsidRPr="008843E7">
        <w:t xml:space="preserve">Annually, </w:t>
      </w:r>
      <w:sdt>
        <w:sdtPr>
          <w:id w:val="1569912932"/>
          <w:placeholder>
            <w:docPart w:val="9E9384BF3B80473EA861B0599436D12A"/>
          </w:placeholder>
        </w:sdtPr>
        <w:sdtEndPr/>
        <w:sdtContent>
          <w:r w:rsidR="005B47FB" w:rsidRPr="008843E7">
            <w:t>&lt;INSERT PARTNER INITIALS&gt;</w:t>
          </w:r>
        </w:sdtContent>
      </w:sdt>
      <w:r w:rsidR="00F008CD" w:rsidRPr="008843E7">
        <w:t xml:space="preserve"> agrees to provide a list of students who are awarded an Associate degree to SFA.  </w:t>
      </w:r>
    </w:p>
    <w:p w14:paraId="49B0363C" w14:textId="77777777" w:rsidR="00B259FA" w:rsidRPr="008843E7" w:rsidRDefault="00B259FA" w:rsidP="00F008CD">
      <w:pPr>
        <w:ind w:left="1080"/>
        <w:jc w:val="both"/>
      </w:pPr>
    </w:p>
    <w:p w14:paraId="081D7929" w14:textId="77777777" w:rsidR="00C02F48" w:rsidRPr="008843E7" w:rsidRDefault="00C02F48" w:rsidP="00F008CD">
      <w:pPr>
        <w:pStyle w:val="Heading8"/>
        <w:jc w:val="both"/>
        <w:rPr>
          <w:b/>
          <w:sz w:val="20"/>
        </w:rPr>
      </w:pPr>
      <w:r w:rsidRPr="008843E7">
        <w:rPr>
          <w:b/>
          <w:sz w:val="20"/>
        </w:rPr>
        <w:t>Terms of Agreement and Termination</w:t>
      </w:r>
    </w:p>
    <w:p w14:paraId="6DBDD9CE" w14:textId="77777777" w:rsidR="00232D06" w:rsidRPr="008843E7" w:rsidRDefault="00232D06" w:rsidP="00282BE4">
      <w:pPr>
        <w:pStyle w:val="ListParagraph"/>
        <w:jc w:val="both"/>
      </w:pPr>
    </w:p>
    <w:p w14:paraId="2759B1B8" w14:textId="2A646C62" w:rsidR="00F850BF" w:rsidRPr="008843E7" w:rsidRDefault="00F850BF" w:rsidP="00282BE4">
      <w:pPr>
        <w:numPr>
          <w:ilvl w:val="0"/>
          <w:numId w:val="30"/>
        </w:numPr>
        <w:tabs>
          <w:tab w:val="clear" w:pos="1260"/>
          <w:tab w:val="num" w:pos="1080"/>
          <w:tab w:val="num" w:pos="1620"/>
        </w:tabs>
        <w:ind w:left="1080"/>
        <w:jc w:val="both"/>
      </w:pPr>
      <w:r w:rsidRPr="008843E7">
        <w:t xml:space="preserve">This agreement shall be filed with </w:t>
      </w:r>
      <w:r w:rsidR="008D2D77" w:rsidRPr="008843E7">
        <w:t xml:space="preserve">SFA’s Records and Admissions offices and with the </w:t>
      </w:r>
      <w:r w:rsidR="00EF2D9A" w:rsidRPr="008843E7">
        <w:t>Coordinator of Academic Partnerships</w:t>
      </w:r>
      <w:r w:rsidR="008D2D77" w:rsidRPr="008843E7">
        <w:t xml:space="preserve">. This agreement shall be filed with </w:t>
      </w:r>
      <w:sdt>
        <w:sdtPr>
          <w:id w:val="-751037450"/>
          <w:placeholder>
            <w:docPart w:val="DefaultPlaceholder_-1854013440"/>
          </w:placeholder>
        </w:sdtPr>
        <w:sdtEndPr/>
        <w:sdtContent>
          <w:r w:rsidR="000242F1" w:rsidRPr="008843E7">
            <w:t>&lt;INSERT OTHER COLLEGE DESIGNEE&gt;</w:t>
          </w:r>
        </w:sdtContent>
      </w:sdt>
      <w:r w:rsidR="009B3074" w:rsidRPr="008843E7">
        <w:t xml:space="preserve">.  </w:t>
      </w:r>
    </w:p>
    <w:p w14:paraId="37039951" w14:textId="77777777" w:rsidR="008D2D77" w:rsidRPr="008843E7" w:rsidRDefault="008D2D77" w:rsidP="00282BE4">
      <w:pPr>
        <w:tabs>
          <w:tab w:val="num" w:pos="1620"/>
        </w:tabs>
        <w:ind w:left="1080"/>
        <w:jc w:val="both"/>
      </w:pPr>
    </w:p>
    <w:p w14:paraId="201D781E" w14:textId="77777777" w:rsidR="008D2D77" w:rsidRPr="008843E7" w:rsidRDefault="008D2D77" w:rsidP="00282BE4">
      <w:pPr>
        <w:numPr>
          <w:ilvl w:val="0"/>
          <w:numId w:val="30"/>
        </w:numPr>
        <w:tabs>
          <w:tab w:val="clear" w:pos="1260"/>
          <w:tab w:val="num" w:pos="1080"/>
          <w:tab w:val="num" w:pos="1620"/>
        </w:tabs>
        <w:ind w:left="1080"/>
        <w:jc w:val="both"/>
      </w:pPr>
      <w:r w:rsidRPr="008843E7">
        <w:t>All required notices, demands, requests, and other communications shall be in writing and shall be deemed to have been given when personally delivered or mailed to the administrators of the respective institutions.</w:t>
      </w:r>
    </w:p>
    <w:p w14:paraId="2595D983" w14:textId="77777777" w:rsidR="008D2D77" w:rsidRPr="008843E7" w:rsidRDefault="008D2D77" w:rsidP="00282BE4">
      <w:pPr>
        <w:pStyle w:val="ListParagraph"/>
        <w:jc w:val="both"/>
      </w:pPr>
    </w:p>
    <w:p w14:paraId="00C63C6D" w14:textId="3D2BE118" w:rsidR="008D2D77" w:rsidRPr="008843E7" w:rsidRDefault="008D2D77" w:rsidP="00282BE4">
      <w:pPr>
        <w:numPr>
          <w:ilvl w:val="0"/>
          <w:numId w:val="30"/>
        </w:numPr>
        <w:tabs>
          <w:tab w:val="clear" w:pos="1260"/>
          <w:tab w:val="num" w:pos="1080"/>
          <w:tab w:val="num" w:pos="1620"/>
        </w:tabs>
        <w:ind w:left="1080"/>
        <w:jc w:val="both"/>
      </w:pPr>
      <w:r w:rsidRPr="008843E7">
        <w:t>This agreement may be amended at any time</w:t>
      </w:r>
      <w:r w:rsidR="0097280D" w:rsidRPr="008843E7">
        <w:t xml:space="preserve"> in writing upon signature of authorized representatives of both institutions</w:t>
      </w:r>
      <w:r w:rsidR="0035296E" w:rsidRPr="008843E7">
        <w:t xml:space="preserve">. Any change to the </w:t>
      </w:r>
      <w:r w:rsidR="0035296E" w:rsidRPr="008843E7">
        <w:rPr>
          <w:b/>
        </w:rPr>
        <w:t xml:space="preserve">Appendices </w:t>
      </w:r>
      <w:r w:rsidR="0035296E" w:rsidRPr="008843E7">
        <w:t xml:space="preserve">does not require a </w:t>
      </w:r>
      <w:r w:rsidR="003451B7" w:rsidRPr="008843E7">
        <w:t xml:space="preserve">formal </w:t>
      </w:r>
      <w:r w:rsidR="0035296E" w:rsidRPr="008843E7">
        <w:t>signature, but shall be communicated in writing to</w:t>
      </w:r>
      <w:r w:rsidR="003451B7" w:rsidRPr="008843E7">
        <w:t>, and accepted by,</w:t>
      </w:r>
      <w:r w:rsidR="0035296E" w:rsidRPr="008843E7">
        <w:t xml:space="preserve"> the administrator of the other institution.</w:t>
      </w:r>
    </w:p>
    <w:p w14:paraId="5008E02A" w14:textId="77777777" w:rsidR="008D2D77" w:rsidRPr="008843E7" w:rsidRDefault="008D2D77" w:rsidP="00282BE4">
      <w:pPr>
        <w:pStyle w:val="ListParagraph"/>
        <w:jc w:val="both"/>
      </w:pPr>
    </w:p>
    <w:p w14:paraId="7F8C786E" w14:textId="77777777" w:rsidR="008D2D77" w:rsidRPr="008843E7" w:rsidRDefault="008D2D77" w:rsidP="00282BE4">
      <w:pPr>
        <w:numPr>
          <w:ilvl w:val="0"/>
          <w:numId w:val="30"/>
        </w:numPr>
        <w:tabs>
          <w:tab w:val="clear" w:pos="1260"/>
          <w:tab w:val="num" w:pos="1080"/>
          <w:tab w:val="num" w:pos="1620"/>
        </w:tabs>
        <w:ind w:left="1080"/>
        <w:jc w:val="both"/>
      </w:pPr>
      <w:r w:rsidRPr="008843E7">
        <w:lastRenderedPageBreak/>
        <w:t xml:space="preserve">This Agreement is subject to termination by either party upon sixty days written notice of a material breach to the breaching party. Alternatively, this Agreement can be terminated at any time without cause by mutual consent of the parties or by either institution with notice by May 1 that the program will not be offered for the next academic year.  </w:t>
      </w:r>
    </w:p>
    <w:p w14:paraId="4AF52313" w14:textId="77777777" w:rsidR="008D2D77" w:rsidRPr="008843E7" w:rsidRDefault="008D2D77" w:rsidP="00282BE4">
      <w:pPr>
        <w:pStyle w:val="ListParagraph"/>
        <w:jc w:val="both"/>
      </w:pPr>
    </w:p>
    <w:p w14:paraId="394F6758" w14:textId="77777777" w:rsidR="008D2D77" w:rsidRPr="008843E7" w:rsidRDefault="008D2D77" w:rsidP="00282BE4">
      <w:pPr>
        <w:numPr>
          <w:ilvl w:val="0"/>
          <w:numId w:val="30"/>
        </w:numPr>
        <w:tabs>
          <w:tab w:val="clear" w:pos="1260"/>
          <w:tab w:val="num" w:pos="1080"/>
          <w:tab w:val="num" w:pos="1620"/>
        </w:tabs>
        <w:ind w:left="1080"/>
        <w:jc w:val="both"/>
      </w:pPr>
      <w:r w:rsidRPr="008843E7">
        <w:t xml:space="preserve">The laws of the State of Texas (U.S.A.) shall govern the interpretation and application of this Agreement. Any dispute arising out of this Agreement or its operation, performance or nonperformance shall be resolved </w:t>
      </w:r>
      <w:r w:rsidR="00B259FA" w:rsidRPr="008843E7">
        <w:t xml:space="preserve">in accordance with Texas law and venue shall be </w:t>
      </w:r>
      <w:r w:rsidRPr="008843E7">
        <w:t xml:space="preserve">solely and exclusively </w:t>
      </w:r>
      <w:r w:rsidR="00B259FA" w:rsidRPr="008843E7">
        <w:t xml:space="preserve">in </w:t>
      </w:r>
      <w:r w:rsidRPr="008843E7">
        <w:t>the courts located in Nacogdoches County, Texas, U.S.A.</w:t>
      </w:r>
    </w:p>
    <w:p w14:paraId="363C73D6" w14:textId="2725BDE6" w:rsidR="00B259FA" w:rsidRPr="008843E7" w:rsidRDefault="00B259FA" w:rsidP="00B259FA">
      <w:pPr>
        <w:pStyle w:val="ListParagraph"/>
      </w:pPr>
    </w:p>
    <w:p w14:paraId="6DF2F8F8" w14:textId="77777777" w:rsidR="00487859" w:rsidRPr="008843E7" w:rsidRDefault="00487859" w:rsidP="00B259FA">
      <w:pPr>
        <w:pStyle w:val="ListParagraph"/>
      </w:pPr>
    </w:p>
    <w:p w14:paraId="48349C8D" w14:textId="6A5BC9A2" w:rsidR="00DA2A32" w:rsidRPr="008843E7" w:rsidRDefault="00232D06" w:rsidP="007A04F1">
      <w:pPr>
        <w:pStyle w:val="Heading1"/>
        <w:jc w:val="both"/>
        <w:rPr>
          <w:sz w:val="20"/>
        </w:rPr>
      </w:pPr>
      <w:r w:rsidRPr="008843E7">
        <w:rPr>
          <w:sz w:val="20"/>
        </w:rPr>
        <w:t>IN WITNESS WHEREOF</w:t>
      </w:r>
      <w:r w:rsidRPr="008843E7">
        <w:rPr>
          <w:b w:val="0"/>
          <w:sz w:val="20"/>
        </w:rPr>
        <w:t>, the undersigned parties hereto have set their hands by and through their duly authorized officers.</w:t>
      </w:r>
      <w:r w:rsidR="008303CD" w:rsidRPr="008843E7">
        <w:rPr>
          <w:b w:val="0"/>
          <w:sz w:val="20"/>
        </w:rPr>
        <w:t xml:space="preserve"> This Agreement is effective the </w:t>
      </w:r>
      <w:sdt>
        <w:sdtPr>
          <w:rPr>
            <w:b w:val="0"/>
            <w:sz w:val="20"/>
          </w:rPr>
          <w:id w:val="-1923557336"/>
          <w:placeholder>
            <w:docPart w:val="DefaultPlaceholder_-1854013440"/>
          </w:placeholder>
        </w:sdtPr>
        <w:sdtEndPr/>
        <w:sdtContent>
          <w:r w:rsidR="008303CD" w:rsidRPr="008843E7">
            <w:rPr>
              <w:b w:val="0"/>
              <w:sz w:val="20"/>
            </w:rPr>
            <w:t>____</w:t>
          </w:r>
        </w:sdtContent>
      </w:sdt>
      <w:r w:rsidR="008303CD" w:rsidRPr="008843E7">
        <w:rPr>
          <w:b w:val="0"/>
          <w:sz w:val="20"/>
        </w:rPr>
        <w:t xml:space="preserve"> day of </w:t>
      </w:r>
      <w:sdt>
        <w:sdtPr>
          <w:rPr>
            <w:b w:val="0"/>
            <w:sz w:val="20"/>
          </w:rPr>
          <w:id w:val="-1130007561"/>
          <w:placeholder>
            <w:docPart w:val="DefaultPlaceholder_-1854013440"/>
          </w:placeholder>
        </w:sdtPr>
        <w:sdtEndPr/>
        <w:sdtContent>
          <w:r w:rsidR="008303CD" w:rsidRPr="008843E7">
            <w:rPr>
              <w:b w:val="0"/>
              <w:sz w:val="20"/>
            </w:rPr>
            <w:t>_____</w:t>
          </w:r>
          <w:r w:rsidR="00A203D8" w:rsidRPr="008843E7">
            <w:rPr>
              <w:b w:val="0"/>
              <w:sz w:val="20"/>
            </w:rPr>
            <w:t>_______</w:t>
          </w:r>
        </w:sdtContent>
      </w:sdt>
      <w:r w:rsidR="00A203D8" w:rsidRPr="008843E7">
        <w:rPr>
          <w:b w:val="0"/>
          <w:sz w:val="20"/>
        </w:rPr>
        <w:t>, 202</w:t>
      </w:r>
      <w:r w:rsidR="00412214" w:rsidRPr="008843E7">
        <w:rPr>
          <w:b w:val="0"/>
          <w:sz w:val="20"/>
        </w:rPr>
        <w:t>1</w:t>
      </w:r>
      <w:r w:rsidR="008303CD" w:rsidRPr="008843E7">
        <w:rPr>
          <w:b w:val="0"/>
          <w:sz w:val="20"/>
        </w:rPr>
        <w:t>.</w:t>
      </w:r>
      <w:r w:rsidR="002D7725" w:rsidRPr="008843E7">
        <w:rPr>
          <w:b w:val="0"/>
          <w:sz w:val="20"/>
        </w:rPr>
        <w:t xml:space="preserve"> </w:t>
      </w:r>
    </w:p>
    <w:p w14:paraId="2566B5D3" w14:textId="77777777" w:rsidR="00086081" w:rsidRPr="008843E7" w:rsidRDefault="00086081"/>
    <w:p w14:paraId="705A2901" w14:textId="05202D02" w:rsidR="00086081" w:rsidRPr="008843E7" w:rsidRDefault="008E6C00">
      <w:pPr>
        <w:rPr>
          <w:b/>
        </w:rPr>
      </w:pPr>
      <w:r w:rsidRPr="008843E7">
        <w:rPr>
          <w:b/>
          <w:caps/>
        </w:rPr>
        <w:t>Stephen F. Austin State University</w:t>
      </w:r>
      <w:r w:rsidRPr="008843E7">
        <w:rPr>
          <w:b/>
        </w:rPr>
        <w:tab/>
      </w:r>
      <w:r w:rsidR="00A203D8" w:rsidRPr="008843E7">
        <w:rPr>
          <w:b/>
        </w:rPr>
        <w:tab/>
      </w:r>
      <w:sdt>
        <w:sdtPr>
          <w:rPr>
            <w:b/>
          </w:rPr>
          <w:id w:val="-2069566678"/>
          <w:placeholder>
            <w:docPart w:val="7BE3F967A29A4F249F0E65BD492DD4B9"/>
          </w:placeholder>
        </w:sdtPr>
        <w:sdtEndPr/>
        <w:sdtContent>
          <w:r w:rsidR="005B47FB" w:rsidRPr="008843E7">
            <w:rPr>
              <w:b/>
            </w:rPr>
            <w:t>&lt;INSERT NAME OF PARTNER INSTITUTION&gt;</w:t>
          </w:r>
        </w:sdtContent>
      </w:sdt>
    </w:p>
    <w:p w14:paraId="4DE404E5" w14:textId="77777777" w:rsidR="00F850BF" w:rsidRPr="008843E7" w:rsidRDefault="00F850BF">
      <w:pPr>
        <w:rPr>
          <w:b/>
        </w:rPr>
      </w:pPr>
    </w:p>
    <w:p w14:paraId="3F9CB702" w14:textId="77777777" w:rsidR="00F850BF" w:rsidRPr="008843E7" w:rsidRDefault="00F850BF">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8"/>
        <w:gridCol w:w="1200"/>
        <w:gridCol w:w="4368"/>
      </w:tblGrid>
      <w:tr w:rsidR="005147F5" w:rsidRPr="008843E7" w14:paraId="013E722F" w14:textId="77777777" w:rsidTr="00F850BF">
        <w:tc>
          <w:tcPr>
            <w:tcW w:w="4008" w:type="dxa"/>
            <w:tcBorders>
              <w:bottom w:val="single" w:sz="12" w:space="0" w:color="auto"/>
            </w:tcBorders>
          </w:tcPr>
          <w:p w14:paraId="7A259E31" w14:textId="77777777" w:rsidR="005147F5" w:rsidRPr="008843E7" w:rsidRDefault="005147F5">
            <w:pPr>
              <w:rPr>
                <w:b/>
              </w:rPr>
            </w:pPr>
          </w:p>
        </w:tc>
        <w:tc>
          <w:tcPr>
            <w:tcW w:w="1200" w:type="dxa"/>
          </w:tcPr>
          <w:p w14:paraId="1032AF2C" w14:textId="77777777" w:rsidR="005147F5" w:rsidRPr="008843E7" w:rsidRDefault="005147F5">
            <w:pPr>
              <w:rPr>
                <w:b/>
              </w:rPr>
            </w:pPr>
          </w:p>
        </w:tc>
        <w:tc>
          <w:tcPr>
            <w:tcW w:w="4368" w:type="dxa"/>
            <w:tcBorders>
              <w:bottom w:val="single" w:sz="12" w:space="0" w:color="auto"/>
            </w:tcBorders>
          </w:tcPr>
          <w:p w14:paraId="0376D7B8" w14:textId="77777777" w:rsidR="005147F5" w:rsidRPr="008843E7" w:rsidRDefault="005147F5">
            <w:pPr>
              <w:rPr>
                <w:b/>
              </w:rPr>
            </w:pPr>
          </w:p>
        </w:tc>
      </w:tr>
      <w:tr w:rsidR="005147F5" w:rsidRPr="008843E7" w14:paraId="63FCCECF" w14:textId="77777777" w:rsidTr="00F850BF">
        <w:tc>
          <w:tcPr>
            <w:tcW w:w="4008" w:type="dxa"/>
            <w:tcBorders>
              <w:top w:val="single" w:sz="12" w:space="0" w:color="auto"/>
            </w:tcBorders>
          </w:tcPr>
          <w:p w14:paraId="53AF1B5D" w14:textId="77777777" w:rsidR="005147F5" w:rsidRPr="008843E7" w:rsidRDefault="00F0456B">
            <w:r w:rsidRPr="008843E7">
              <w:t xml:space="preserve">Dr. </w:t>
            </w:r>
            <w:r w:rsidR="00AF3691" w:rsidRPr="008843E7">
              <w:t>Scott Gordon</w:t>
            </w:r>
          </w:p>
          <w:p w14:paraId="7FB991A7" w14:textId="77777777" w:rsidR="005147F5" w:rsidRPr="008843E7" w:rsidRDefault="005147F5" w:rsidP="00A203D8">
            <w:pPr>
              <w:rPr>
                <w:b/>
              </w:rPr>
            </w:pPr>
            <w:r w:rsidRPr="008843E7">
              <w:t>President</w:t>
            </w:r>
          </w:p>
        </w:tc>
        <w:tc>
          <w:tcPr>
            <w:tcW w:w="1200" w:type="dxa"/>
          </w:tcPr>
          <w:p w14:paraId="0D15BB4B" w14:textId="77777777" w:rsidR="005147F5" w:rsidRPr="008843E7" w:rsidRDefault="005147F5">
            <w:pPr>
              <w:rPr>
                <w:b/>
              </w:rPr>
            </w:pPr>
          </w:p>
        </w:tc>
        <w:tc>
          <w:tcPr>
            <w:tcW w:w="4368" w:type="dxa"/>
            <w:tcBorders>
              <w:top w:val="single" w:sz="12" w:space="0" w:color="auto"/>
            </w:tcBorders>
          </w:tcPr>
          <w:sdt>
            <w:sdtPr>
              <w:id w:val="-1826808392"/>
              <w:placeholder>
                <w:docPart w:val="DefaultPlaceholder_-1854013440"/>
              </w:placeholder>
            </w:sdtPr>
            <w:sdtEndPr/>
            <w:sdtContent>
              <w:p w14:paraId="15BED708" w14:textId="0A6B1847" w:rsidR="005147F5" w:rsidRPr="008843E7" w:rsidRDefault="000242F1">
                <w:r w:rsidRPr="008843E7">
                  <w:t>&lt;INSERT NAME&gt;</w:t>
                </w:r>
              </w:p>
            </w:sdtContent>
          </w:sdt>
          <w:p w14:paraId="554C1CE1" w14:textId="77777777" w:rsidR="00A062F6" w:rsidRPr="008843E7" w:rsidRDefault="00A062F6">
            <w:r w:rsidRPr="008843E7">
              <w:t>President</w:t>
            </w:r>
          </w:p>
        </w:tc>
      </w:tr>
      <w:tr w:rsidR="005147F5" w:rsidRPr="008843E7" w14:paraId="4F5EBF6D" w14:textId="77777777" w:rsidTr="00F850BF">
        <w:tc>
          <w:tcPr>
            <w:tcW w:w="4008" w:type="dxa"/>
            <w:tcBorders>
              <w:bottom w:val="single" w:sz="12" w:space="0" w:color="auto"/>
            </w:tcBorders>
          </w:tcPr>
          <w:p w14:paraId="7496CAB1" w14:textId="77777777" w:rsidR="00F850BF" w:rsidRPr="008843E7" w:rsidRDefault="00F850BF"/>
          <w:p w14:paraId="57EACCEE" w14:textId="77777777" w:rsidR="00DE55C1" w:rsidRPr="008843E7" w:rsidRDefault="00DE55C1"/>
          <w:p w14:paraId="65C49E33" w14:textId="77777777" w:rsidR="00F850BF" w:rsidRPr="008843E7" w:rsidRDefault="00F850BF"/>
        </w:tc>
        <w:tc>
          <w:tcPr>
            <w:tcW w:w="1200" w:type="dxa"/>
          </w:tcPr>
          <w:p w14:paraId="42F5FF44" w14:textId="77777777" w:rsidR="005147F5" w:rsidRPr="008843E7" w:rsidRDefault="005147F5">
            <w:pPr>
              <w:rPr>
                <w:b/>
              </w:rPr>
            </w:pPr>
          </w:p>
        </w:tc>
        <w:tc>
          <w:tcPr>
            <w:tcW w:w="4368" w:type="dxa"/>
            <w:tcBorders>
              <w:bottom w:val="single" w:sz="12" w:space="0" w:color="auto"/>
            </w:tcBorders>
          </w:tcPr>
          <w:p w14:paraId="724EAD64" w14:textId="77777777" w:rsidR="005147F5" w:rsidRPr="008843E7" w:rsidRDefault="005147F5"/>
        </w:tc>
      </w:tr>
      <w:tr w:rsidR="005147F5" w:rsidRPr="008843E7" w14:paraId="67CE7C55" w14:textId="77777777" w:rsidTr="001F5F53">
        <w:tc>
          <w:tcPr>
            <w:tcW w:w="4008" w:type="dxa"/>
            <w:tcBorders>
              <w:top w:val="single" w:sz="12" w:space="0" w:color="auto"/>
            </w:tcBorders>
          </w:tcPr>
          <w:p w14:paraId="00E29A3C" w14:textId="78A01781" w:rsidR="005147F5" w:rsidRPr="008843E7" w:rsidRDefault="005147F5">
            <w:r w:rsidRPr="008843E7">
              <w:t xml:space="preserve">Dr. </w:t>
            </w:r>
            <w:r w:rsidR="00FA68F3">
              <w:t>Lorenzo Smith</w:t>
            </w:r>
          </w:p>
          <w:p w14:paraId="104396EA" w14:textId="04B8C6D4" w:rsidR="005147F5" w:rsidRPr="008843E7" w:rsidRDefault="005147F5">
            <w:r w:rsidRPr="008843E7">
              <w:t xml:space="preserve">Provost and </w:t>
            </w:r>
            <w:r w:rsidR="00FA68F3">
              <w:t xml:space="preserve">Executive </w:t>
            </w:r>
            <w:r w:rsidRPr="008843E7">
              <w:t xml:space="preserve">Vice President for  </w:t>
            </w:r>
          </w:p>
          <w:p w14:paraId="0C013B72" w14:textId="77777777" w:rsidR="005147F5" w:rsidRPr="008843E7" w:rsidRDefault="005147F5">
            <w:r w:rsidRPr="008843E7">
              <w:t xml:space="preserve">     Academic Affairs</w:t>
            </w:r>
          </w:p>
        </w:tc>
        <w:tc>
          <w:tcPr>
            <w:tcW w:w="1200" w:type="dxa"/>
          </w:tcPr>
          <w:p w14:paraId="26523861" w14:textId="77777777" w:rsidR="005147F5" w:rsidRPr="008843E7" w:rsidRDefault="005147F5">
            <w:pPr>
              <w:rPr>
                <w:b/>
              </w:rPr>
            </w:pPr>
          </w:p>
        </w:tc>
        <w:tc>
          <w:tcPr>
            <w:tcW w:w="4368" w:type="dxa"/>
            <w:tcBorders>
              <w:top w:val="single" w:sz="12" w:space="0" w:color="auto"/>
            </w:tcBorders>
          </w:tcPr>
          <w:sdt>
            <w:sdtPr>
              <w:id w:val="-315489699"/>
              <w:placeholder>
                <w:docPart w:val="DefaultPlaceholder_-1854013440"/>
              </w:placeholder>
            </w:sdtPr>
            <w:sdtEndPr/>
            <w:sdtContent>
              <w:p w14:paraId="3B49A6A9" w14:textId="38E9A632" w:rsidR="005147F5" w:rsidRPr="008843E7" w:rsidRDefault="000242F1" w:rsidP="005147F5">
                <w:r w:rsidRPr="008843E7">
                  <w:t>&lt;INSERT NAME&gt;</w:t>
                </w:r>
              </w:p>
            </w:sdtContent>
          </w:sdt>
          <w:sdt>
            <w:sdtPr>
              <w:id w:val="-802849926"/>
              <w:placeholder>
                <w:docPart w:val="DefaultPlaceholder_-1854013440"/>
              </w:placeholder>
            </w:sdtPr>
            <w:sdtEndPr/>
            <w:sdtContent>
              <w:p w14:paraId="138B732F" w14:textId="7B1ECFB3" w:rsidR="00A062F6" w:rsidRPr="008843E7" w:rsidRDefault="000242F1" w:rsidP="00113F19">
                <w:r w:rsidRPr="008843E7">
                  <w:t>&lt;INSERT TITLE&gt;</w:t>
                </w:r>
              </w:p>
            </w:sdtContent>
          </w:sdt>
        </w:tc>
      </w:tr>
    </w:tbl>
    <w:p w14:paraId="7784B3CC" w14:textId="77777777" w:rsidR="00232D06" w:rsidRPr="008843E7" w:rsidRDefault="00232D06"/>
    <w:p w14:paraId="38F2A108" w14:textId="0E6752F7" w:rsidR="00232D06" w:rsidRPr="008843E7" w:rsidRDefault="00232D06" w:rsidP="006F34E3">
      <w:pPr>
        <w:jc w:val="center"/>
        <w:rPr>
          <w:b/>
          <w:sz w:val="24"/>
          <w:szCs w:val="24"/>
        </w:rPr>
      </w:pPr>
      <w:r w:rsidRPr="008843E7">
        <w:br w:type="page"/>
      </w:r>
      <w:r w:rsidRPr="008843E7">
        <w:rPr>
          <w:b/>
          <w:sz w:val="24"/>
          <w:szCs w:val="24"/>
        </w:rPr>
        <w:lastRenderedPageBreak/>
        <w:t xml:space="preserve">APPENDIX </w:t>
      </w:r>
      <w:r w:rsidR="00442290" w:rsidRPr="008843E7">
        <w:rPr>
          <w:b/>
          <w:sz w:val="24"/>
          <w:szCs w:val="24"/>
        </w:rPr>
        <w:t>I</w:t>
      </w:r>
    </w:p>
    <w:p w14:paraId="4F187690" w14:textId="77777777" w:rsidR="00232D06" w:rsidRPr="008843E7" w:rsidRDefault="00232D06">
      <w:pPr>
        <w:jc w:val="center"/>
        <w:rPr>
          <w:b/>
        </w:rPr>
      </w:pPr>
    </w:p>
    <w:p w14:paraId="7889572A" w14:textId="77777777" w:rsidR="00232D06" w:rsidRPr="008843E7" w:rsidRDefault="00232D06">
      <w:pPr>
        <w:jc w:val="center"/>
        <w:rPr>
          <w:b/>
        </w:rPr>
      </w:pPr>
      <w:r w:rsidRPr="008843E7">
        <w:rPr>
          <w:b/>
        </w:rPr>
        <w:t>Individuals Designated to Maintain This Agreement</w:t>
      </w:r>
    </w:p>
    <w:p w14:paraId="47E1D2D4" w14:textId="77777777" w:rsidR="00232D06" w:rsidRPr="008843E7" w:rsidRDefault="00232D06">
      <w:pPr>
        <w:jc w:val="center"/>
        <w:rPr>
          <w:b/>
        </w:rPr>
      </w:pPr>
    </w:p>
    <w:p w14:paraId="3D61F07F" w14:textId="3C045075" w:rsidR="00232D06" w:rsidRPr="008843E7" w:rsidRDefault="00222C69" w:rsidP="00282BE4">
      <w:pPr>
        <w:pStyle w:val="BodyText"/>
        <w:numPr>
          <w:ilvl w:val="0"/>
          <w:numId w:val="9"/>
        </w:numPr>
        <w:jc w:val="both"/>
        <w:rPr>
          <w:sz w:val="20"/>
        </w:rPr>
      </w:pPr>
      <w:sdt>
        <w:sdtPr>
          <w:rPr>
            <w:sz w:val="20"/>
          </w:rPr>
          <w:id w:val="421457596"/>
          <w:placeholder>
            <w:docPart w:val="DefaultPlaceholder_-1854013440"/>
          </w:placeholder>
        </w:sdtPr>
        <w:sdtEndPr/>
        <w:sdtContent>
          <w:r w:rsidR="000242F1" w:rsidRPr="008843E7">
            <w:rPr>
              <w:sz w:val="20"/>
            </w:rPr>
            <w:t>&lt;INSERT</w:t>
          </w:r>
          <w:r w:rsidR="008A1308" w:rsidRPr="008843E7">
            <w:t xml:space="preserve"> </w:t>
          </w:r>
          <w:r w:rsidR="008A1308" w:rsidRPr="008843E7">
            <w:rPr>
              <w:sz w:val="20"/>
            </w:rPr>
            <w:t>PARTNER</w:t>
          </w:r>
          <w:r w:rsidR="000242F1" w:rsidRPr="008843E7">
            <w:rPr>
              <w:sz w:val="20"/>
            </w:rPr>
            <w:t xml:space="preserve"> INITIALS&gt;</w:t>
          </w:r>
        </w:sdtContent>
      </w:sdt>
      <w:r w:rsidR="00232D06" w:rsidRPr="008843E7">
        <w:rPr>
          <w:sz w:val="20"/>
        </w:rPr>
        <w:t xml:space="preserve"> designates the following individual as the person responsible for maintaining this agreement.  This designee shall contact the </w:t>
      </w:r>
      <w:r w:rsidR="007362D3" w:rsidRPr="008843E7">
        <w:rPr>
          <w:sz w:val="20"/>
        </w:rPr>
        <w:t>SFA</w:t>
      </w:r>
      <w:r w:rsidR="00232D06" w:rsidRPr="008843E7">
        <w:rPr>
          <w:sz w:val="20"/>
        </w:rPr>
        <w:t xml:space="preserve"> designee </w:t>
      </w:r>
      <w:r w:rsidR="00F008CD" w:rsidRPr="008843E7">
        <w:rPr>
          <w:sz w:val="20"/>
        </w:rPr>
        <w:t>no later than May</w:t>
      </w:r>
      <w:r w:rsidR="008E6C00" w:rsidRPr="008843E7">
        <w:rPr>
          <w:sz w:val="20"/>
        </w:rPr>
        <w:t xml:space="preserve"> 15 each year</w:t>
      </w:r>
      <w:r w:rsidR="00232D06" w:rsidRPr="008843E7">
        <w:rPr>
          <w:sz w:val="20"/>
        </w:rPr>
        <w:t xml:space="preserve"> during the period for which this articulation agreement is in force for the purpose of carrying out the terms listed in other parts of this agreement.</w:t>
      </w:r>
    </w:p>
    <w:p w14:paraId="71541E09" w14:textId="77777777" w:rsidR="00232D06" w:rsidRPr="008843E7" w:rsidRDefault="00232D06" w:rsidP="00282BE4">
      <w:pPr>
        <w:jc w:val="both"/>
      </w:pPr>
    </w:p>
    <w:sdt>
      <w:sdtPr>
        <w:id w:val="1361240144"/>
        <w:placeholder>
          <w:docPart w:val="DefaultPlaceholder_-1854013440"/>
        </w:placeholder>
      </w:sdtPr>
      <w:sdtEndPr/>
      <w:sdtContent>
        <w:p w14:paraId="431140AC" w14:textId="6FA1ADB2" w:rsidR="000242F1" w:rsidRPr="008843E7" w:rsidRDefault="000242F1" w:rsidP="00282BE4">
          <w:pPr>
            <w:ind w:left="2880" w:firstLine="720"/>
            <w:jc w:val="both"/>
          </w:pPr>
          <w:r w:rsidRPr="008843E7">
            <w:t>&lt;INSERT OTHER COLLEGE DESIGNEE&gt;</w:t>
          </w:r>
        </w:p>
      </w:sdtContent>
    </w:sdt>
    <w:sdt>
      <w:sdtPr>
        <w:id w:val="-990704060"/>
        <w:placeholder>
          <w:docPart w:val="DefaultPlaceholder_-1854013440"/>
        </w:placeholder>
      </w:sdtPr>
      <w:sdtEndPr/>
      <w:sdtContent>
        <w:p w14:paraId="07EAD4A3" w14:textId="0DE7AF78" w:rsidR="00402943" w:rsidRPr="008843E7" w:rsidRDefault="000242F1" w:rsidP="00282BE4">
          <w:pPr>
            <w:ind w:left="2880" w:firstLine="720"/>
            <w:jc w:val="both"/>
          </w:pPr>
          <w:r w:rsidRPr="008843E7">
            <w:t>&lt;INSERT CONTACT INFO&gt;</w:t>
          </w:r>
        </w:p>
      </w:sdtContent>
    </w:sdt>
    <w:p w14:paraId="56EC35FF" w14:textId="77777777" w:rsidR="00A062F6" w:rsidRPr="008843E7" w:rsidRDefault="00A062F6" w:rsidP="00282BE4">
      <w:pPr>
        <w:ind w:left="2880" w:firstLine="720"/>
        <w:jc w:val="both"/>
      </w:pPr>
    </w:p>
    <w:p w14:paraId="3EE06E19" w14:textId="77777777" w:rsidR="005058F2" w:rsidRPr="008843E7" w:rsidRDefault="005058F2" w:rsidP="00282BE4">
      <w:pPr>
        <w:ind w:left="2880" w:firstLine="720"/>
        <w:jc w:val="both"/>
      </w:pPr>
    </w:p>
    <w:p w14:paraId="42EC9597" w14:textId="3277F4E5" w:rsidR="00DA2A32" w:rsidRPr="008843E7" w:rsidRDefault="0057388F" w:rsidP="00282BE4">
      <w:pPr>
        <w:numPr>
          <w:ilvl w:val="0"/>
          <w:numId w:val="9"/>
        </w:numPr>
        <w:jc w:val="both"/>
      </w:pPr>
      <w:r w:rsidRPr="008843E7">
        <w:t xml:space="preserve">SFA </w:t>
      </w:r>
      <w:r w:rsidR="008E6C00" w:rsidRPr="008843E7">
        <w:t xml:space="preserve">designates the following individual as the person responsible for maintaining this agreement.  This designee shall be in contact with the </w:t>
      </w:r>
      <w:sdt>
        <w:sdtPr>
          <w:id w:val="2113236931"/>
          <w:placeholder>
            <w:docPart w:val="DefaultPlaceholder_-1854013440"/>
          </w:placeholder>
        </w:sdtPr>
        <w:sdtEndPr/>
        <w:sdtContent>
          <w:r w:rsidR="000242F1" w:rsidRPr="008843E7">
            <w:t>&lt;INSERT</w:t>
          </w:r>
          <w:r w:rsidR="008A1308" w:rsidRPr="008843E7">
            <w:t xml:space="preserve"> PARTNER</w:t>
          </w:r>
          <w:r w:rsidR="000242F1" w:rsidRPr="008843E7">
            <w:t xml:space="preserve"> INITIALS&gt;</w:t>
          </w:r>
        </w:sdtContent>
      </w:sdt>
      <w:r w:rsidR="00F008CD" w:rsidRPr="008843E7">
        <w:t xml:space="preserve"> designee no later than May</w:t>
      </w:r>
      <w:r w:rsidR="008E6C00" w:rsidRPr="008843E7">
        <w:t xml:space="preserve"> 15 each year for the purpose of carrying out the terms listed in other parts of this agreement.</w:t>
      </w:r>
    </w:p>
    <w:p w14:paraId="093399E6" w14:textId="77777777" w:rsidR="00232D06" w:rsidRPr="008843E7" w:rsidRDefault="00232D06" w:rsidP="00282BE4">
      <w:pPr>
        <w:pStyle w:val="BodyText"/>
        <w:jc w:val="both"/>
        <w:rPr>
          <w:sz w:val="20"/>
        </w:rPr>
      </w:pPr>
    </w:p>
    <w:p w14:paraId="1BA3D071" w14:textId="2CE68567" w:rsidR="005058F2" w:rsidRPr="008843E7" w:rsidRDefault="00232D06" w:rsidP="00282BE4">
      <w:pPr>
        <w:pStyle w:val="BodyText"/>
        <w:jc w:val="both"/>
        <w:rPr>
          <w:sz w:val="20"/>
        </w:rPr>
      </w:pPr>
      <w:r w:rsidRPr="008843E7">
        <w:rPr>
          <w:sz w:val="20"/>
        </w:rPr>
        <w:t xml:space="preserve"> </w:t>
      </w:r>
      <w:r w:rsidRPr="008843E7">
        <w:rPr>
          <w:sz w:val="20"/>
        </w:rPr>
        <w:tab/>
      </w:r>
      <w:r w:rsidRPr="008843E7">
        <w:rPr>
          <w:sz w:val="20"/>
        </w:rPr>
        <w:tab/>
      </w:r>
      <w:r w:rsidRPr="008843E7">
        <w:rPr>
          <w:sz w:val="20"/>
        </w:rPr>
        <w:tab/>
      </w:r>
      <w:r w:rsidRPr="008843E7">
        <w:rPr>
          <w:sz w:val="20"/>
        </w:rPr>
        <w:tab/>
      </w:r>
      <w:r w:rsidRPr="008843E7">
        <w:rPr>
          <w:sz w:val="20"/>
        </w:rPr>
        <w:tab/>
      </w:r>
      <w:r w:rsidR="009A2CFE" w:rsidRPr="008843E7">
        <w:rPr>
          <w:sz w:val="20"/>
        </w:rPr>
        <w:t>Ms. Ryan Brown-Moreno</w:t>
      </w:r>
    </w:p>
    <w:p w14:paraId="4746D82A" w14:textId="530921E8" w:rsidR="008A1308" w:rsidRPr="008843E7" w:rsidRDefault="005058F2" w:rsidP="008A1308">
      <w:pPr>
        <w:pStyle w:val="BodyText"/>
        <w:jc w:val="both"/>
        <w:rPr>
          <w:sz w:val="20"/>
        </w:rPr>
      </w:pPr>
      <w:r w:rsidRPr="008843E7">
        <w:rPr>
          <w:sz w:val="20"/>
        </w:rPr>
        <w:tab/>
      </w:r>
      <w:r w:rsidRPr="008843E7">
        <w:rPr>
          <w:sz w:val="20"/>
        </w:rPr>
        <w:tab/>
      </w:r>
      <w:r w:rsidRPr="008843E7">
        <w:rPr>
          <w:sz w:val="20"/>
        </w:rPr>
        <w:tab/>
      </w:r>
      <w:r w:rsidRPr="008843E7">
        <w:rPr>
          <w:sz w:val="20"/>
        </w:rPr>
        <w:tab/>
      </w:r>
      <w:r w:rsidRPr="008843E7">
        <w:rPr>
          <w:sz w:val="20"/>
        </w:rPr>
        <w:tab/>
      </w:r>
      <w:r w:rsidR="008A1308" w:rsidRPr="008843E7">
        <w:rPr>
          <w:sz w:val="20"/>
        </w:rPr>
        <w:t>Coordinator of Academic Partnerships</w:t>
      </w:r>
      <w:r w:rsidR="008A1308" w:rsidRPr="008843E7" w:rsidDel="008A1308">
        <w:rPr>
          <w:sz w:val="20"/>
        </w:rPr>
        <w:t xml:space="preserve"> </w:t>
      </w:r>
    </w:p>
    <w:p w14:paraId="03DF8B0B" w14:textId="20669EF2" w:rsidR="0057388F" w:rsidRPr="008843E7" w:rsidRDefault="008A1308" w:rsidP="008A1308">
      <w:pPr>
        <w:pStyle w:val="BodyText"/>
        <w:jc w:val="both"/>
        <w:rPr>
          <w:sz w:val="20"/>
        </w:rPr>
      </w:pPr>
      <w:r w:rsidRPr="008843E7">
        <w:rPr>
          <w:sz w:val="20"/>
        </w:rPr>
        <w:tab/>
      </w:r>
      <w:r w:rsidRPr="008843E7">
        <w:rPr>
          <w:sz w:val="20"/>
        </w:rPr>
        <w:tab/>
      </w:r>
      <w:r w:rsidRPr="008843E7">
        <w:rPr>
          <w:sz w:val="20"/>
        </w:rPr>
        <w:tab/>
      </w:r>
      <w:r w:rsidRPr="008843E7">
        <w:rPr>
          <w:sz w:val="20"/>
        </w:rPr>
        <w:tab/>
      </w:r>
      <w:r w:rsidRPr="008843E7">
        <w:rPr>
          <w:sz w:val="20"/>
        </w:rPr>
        <w:tab/>
      </w:r>
      <w:r w:rsidR="0057388F" w:rsidRPr="008843E7">
        <w:rPr>
          <w:sz w:val="20"/>
        </w:rPr>
        <w:t>Stephen F. Austin State University</w:t>
      </w:r>
    </w:p>
    <w:p w14:paraId="31E5D8EC" w14:textId="09D20E88" w:rsidR="00232D06" w:rsidRPr="008843E7" w:rsidRDefault="00232D06" w:rsidP="00282BE4">
      <w:pPr>
        <w:pStyle w:val="BodyText"/>
        <w:jc w:val="both"/>
        <w:rPr>
          <w:sz w:val="20"/>
        </w:rPr>
      </w:pPr>
      <w:r w:rsidRPr="008843E7">
        <w:rPr>
          <w:sz w:val="20"/>
        </w:rPr>
        <w:tab/>
      </w:r>
      <w:r w:rsidRPr="008843E7">
        <w:rPr>
          <w:sz w:val="20"/>
        </w:rPr>
        <w:tab/>
      </w:r>
      <w:r w:rsidRPr="008843E7">
        <w:rPr>
          <w:sz w:val="20"/>
        </w:rPr>
        <w:tab/>
      </w:r>
      <w:r w:rsidRPr="008843E7">
        <w:rPr>
          <w:sz w:val="20"/>
        </w:rPr>
        <w:tab/>
      </w:r>
      <w:r w:rsidRPr="008843E7">
        <w:rPr>
          <w:sz w:val="20"/>
        </w:rPr>
        <w:tab/>
      </w:r>
      <w:r w:rsidR="000242F1" w:rsidRPr="008843E7">
        <w:rPr>
          <w:sz w:val="20"/>
        </w:rPr>
        <w:t xml:space="preserve">P.O. Box </w:t>
      </w:r>
      <w:r w:rsidR="00B11878" w:rsidRPr="008843E7">
        <w:rPr>
          <w:sz w:val="20"/>
        </w:rPr>
        <w:t xml:space="preserve">6079, </w:t>
      </w:r>
      <w:r w:rsidRPr="008843E7">
        <w:rPr>
          <w:sz w:val="20"/>
        </w:rPr>
        <w:t>SFA Station</w:t>
      </w:r>
    </w:p>
    <w:p w14:paraId="59BFAADA" w14:textId="77777777" w:rsidR="00232D06" w:rsidRPr="008843E7" w:rsidRDefault="00232D06" w:rsidP="00282BE4">
      <w:pPr>
        <w:pStyle w:val="BodyText"/>
        <w:jc w:val="both"/>
        <w:rPr>
          <w:sz w:val="20"/>
        </w:rPr>
      </w:pPr>
      <w:r w:rsidRPr="008843E7">
        <w:rPr>
          <w:sz w:val="20"/>
        </w:rPr>
        <w:tab/>
      </w:r>
      <w:r w:rsidRPr="008843E7">
        <w:rPr>
          <w:sz w:val="20"/>
        </w:rPr>
        <w:tab/>
      </w:r>
      <w:r w:rsidRPr="008843E7">
        <w:rPr>
          <w:sz w:val="20"/>
        </w:rPr>
        <w:tab/>
      </w:r>
      <w:r w:rsidRPr="008843E7">
        <w:rPr>
          <w:sz w:val="20"/>
        </w:rPr>
        <w:tab/>
      </w:r>
      <w:r w:rsidRPr="008843E7">
        <w:rPr>
          <w:sz w:val="20"/>
        </w:rPr>
        <w:tab/>
      </w:r>
      <w:r w:rsidR="000242F1" w:rsidRPr="008843E7">
        <w:rPr>
          <w:sz w:val="20"/>
        </w:rPr>
        <w:t>Nacogdoches, TX 75962</w:t>
      </w:r>
    </w:p>
    <w:p w14:paraId="290A5439" w14:textId="5B3C33E9" w:rsidR="00232D06" w:rsidRPr="008843E7" w:rsidRDefault="00232D06" w:rsidP="00282BE4">
      <w:pPr>
        <w:pStyle w:val="BodyText"/>
        <w:jc w:val="both"/>
        <w:rPr>
          <w:sz w:val="20"/>
        </w:rPr>
      </w:pPr>
      <w:r w:rsidRPr="008843E7">
        <w:rPr>
          <w:sz w:val="20"/>
        </w:rPr>
        <w:tab/>
      </w:r>
      <w:r w:rsidRPr="008843E7">
        <w:rPr>
          <w:sz w:val="20"/>
        </w:rPr>
        <w:tab/>
      </w:r>
      <w:r w:rsidRPr="008843E7">
        <w:rPr>
          <w:sz w:val="20"/>
        </w:rPr>
        <w:tab/>
      </w:r>
      <w:r w:rsidRPr="008843E7">
        <w:rPr>
          <w:sz w:val="20"/>
        </w:rPr>
        <w:tab/>
      </w:r>
      <w:r w:rsidRPr="008843E7">
        <w:rPr>
          <w:sz w:val="20"/>
        </w:rPr>
        <w:tab/>
        <w:t>936-468-</w:t>
      </w:r>
      <w:r w:rsidR="004E2F55" w:rsidRPr="008843E7">
        <w:rPr>
          <w:sz w:val="20"/>
        </w:rPr>
        <w:t>2284</w:t>
      </w:r>
    </w:p>
    <w:p w14:paraId="0C4DDF2F" w14:textId="441E304B" w:rsidR="00232D06" w:rsidRPr="008843E7" w:rsidRDefault="00232D06" w:rsidP="00282BE4">
      <w:pPr>
        <w:pStyle w:val="BodyText"/>
        <w:jc w:val="both"/>
        <w:rPr>
          <w:sz w:val="20"/>
        </w:rPr>
      </w:pPr>
      <w:r w:rsidRPr="008843E7">
        <w:rPr>
          <w:sz w:val="20"/>
        </w:rPr>
        <w:tab/>
      </w:r>
      <w:r w:rsidRPr="008843E7">
        <w:rPr>
          <w:sz w:val="20"/>
        </w:rPr>
        <w:tab/>
      </w:r>
      <w:r w:rsidRPr="008843E7">
        <w:rPr>
          <w:sz w:val="20"/>
        </w:rPr>
        <w:tab/>
      </w:r>
      <w:r w:rsidRPr="008843E7">
        <w:rPr>
          <w:sz w:val="20"/>
        </w:rPr>
        <w:tab/>
      </w:r>
      <w:r w:rsidRPr="008843E7">
        <w:rPr>
          <w:sz w:val="20"/>
        </w:rPr>
        <w:tab/>
      </w:r>
      <w:r w:rsidR="004E2F55" w:rsidRPr="008843E7">
        <w:rPr>
          <w:sz w:val="20"/>
        </w:rPr>
        <w:t>brownmorre@sfasu.edu</w:t>
      </w:r>
    </w:p>
    <w:p w14:paraId="2277C4B3" w14:textId="77777777" w:rsidR="00232D06" w:rsidRPr="008843E7" w:rsidRDefault="00232D06" w:rsidP="00282BE4">
      <w:pPr>
        <w:pStyle w:val="BodyText"/>
        <w:jc w:val="both"/>
        <w:rPr>
          <w:sz w:val="20"/>
        </w:rPr>
      </w:pPr>
    </w:p>
    <w:p w14:paraId="67C1CA76" w14:textId="77777777" w:rsidR="00232D06" w:rsidRPr="008843E7" w:rsidRDefault="00232D06" w:rsidP="00282BE4">
      <w:pPr>
        <w:pStyle w:val="BodyText"/>
        <w:jc w:val="both"/>
        <w:rPr>
          <w:sz w:val="20"/>
        </w:rPr>
      </w:pPr>
    </w:p>
    <w:p w14:paraId="1080FCFE" w14:textId="77777777" w:rsidR="00232D06" w:rsidRPr="008843E7" w:rsidRDefault="00232D06" w:rsidP="00282BE4">
      <w:pPr>
        <w:pStyle w:val="BodyText"/>
        <w:jc w:val="both"/>
        <w:rPr>
          <w:sz w:val="20"/>
        </w:rPr>
      </w:pPr>
    </w:p>
    <w:p w14:paraId="3F7653DF" w14:textId="77777777" w:rsidR="008029B1" w:rsidRPr="008843E7" w:rsidRDefault="008029B1" w:rsidP="00282BE4">
      <w:pPr>
        <w:pStyle w:val="BodyText"/>
        <w:jc w:val="both"/>
        <w:rPr>
          <w:sz w:val="20"/>
        </w:rPr>
      </w:pPr>
    </w:p>
    <w:p w14:paraId="397C634F" w14:textId="77777777" w:rsidR="008029B1" w:rsidRPr="008843E7" w:rsidRDefault="008029B1" w:rsidP="00282BE4">
      <w:pPr>
        <w:pStyle w:val="BodyText"/>
        <w:jc w:val="both"/>
        <w:rPr>
          <w:sz w:val="20"/>
        </w:rPr>
      </w:pPr>
    </w:p>
    <w:p w14:paraId="73FAAA9C" w14:textId="77777777" w:rsidR="008029B1" w:rsidRPr="008843E7" w:rsidRDefault="008029B1" w:rsidP="00282BE4">
      <w:pPr>
        <w:pStyle w:val="BodyText"/>
        <w:jc w:val="both"/>
        <w:rPr>
          <w:sz w:val="20"/>
        </w:rPr>
      </w:pPr>
    </w:p>
    <w:p w14:paraId="72700580" w14:textId="77777777" w:rsidR="008029B1" w:rsidRPr="008843E7" w:rsidRDefault="008029B1" w:rsidP="00282BE4">
      <w:pPr>
        <w:pStyle w:val="BodyText"/>
        <w:jc w:val="both"/>
        <w:rPr>
          <w:sz w:val="20"/>
        </w:rPr>
      </w:pPr>
    </w:p>
    <w:p w14:paraId="4E8FEFD1" w14:textId="77777777" w:rsidR="008029B1" w:rsidRPr="008843E7" w:rsidRDefault="008029B1" w:rsidP="00282BE4">
      <w:pPr>
        <w:pStyle w:val="BodyText"/>
        <w:jc w:val="both"/>
        <w:rPr>
          <w:sz w:val="20"/>
        </w:rPr>
      </w:pPr>
    </w:p>
    <w:p w14:paraId="02F0098F" w14:textId="77777777" w:rsidR="008029B1" w:rsidRPr="008843E7" w:rsidRDefault="008029B1" w:rsidP="00282BE4">
      <w:pPr>
        <w:pStyle w:val="BodyText"/>
        <w:jc w:val="both"/>
        <w:rPr>
          <w:sz w:val="20"/>
        </w:rPr>
      </w:pPr>
    </w:p>
    <w:p w14:paraId="4DAB6440" w14:textId="77777777" w:rsidR="008029B1" w:rsidRPr="008843E7" w:rsidRDefault="008029B1" w:rsidP="00282BE4">
      <w:pPr>
        <w:pStyle w:val="BodyText"/>
        <w:jc w:val="both"/>
        <w:rPr>
          <w:sz w:val="20"/>
        </w:rPr>
      </w:pPr>
    </w:p>
    <w:p w14:paraId="4331D906" w14:textId="77777777" w:rsidR="008029B1" w:rsidRPr="008843E7" w:rsidRDefault="008029B1" w:rsidP="00282BE4">
      <w:pPr>
        <w:pStyle w:val="BodyText"/>
        <w:jc w:val="both"/>
        <w:rPr>
          <w:sz w:val="20"/>
        </w:rPr>
      </w:pPr>
    </w:p>
    <w:p w14:paraId="6A5F89A1" w14:textId="77777777" w:rsidR="008029B1" w:rsidRPr="008843E7" w:rsidRDefault="008029B1" w:rsidP="00282BE4">
      <w:pPr>
        <w:pStyle w:val="BodyText"/>
        <w:jc w:val="both"/>
        <w:rPr>
          <w:sz w:val="20"/>
        </w:rPr>
      </w:pPr>
    </w:p>
    <w:p w14:paraId="6E2FC625" w14:textId="77777777" w:rsidR="008029B1" w:rsidRPr="008843E7" w:rsidRDefault="008029B1" w:rsidP="00282BE4">
      <w:pPr>
        <w:pStyle w:val="BodyText"/>
        <w:jc w:val="both"/>
        <w:rPr>
          <w:sz w:val="20"/>
        </w:rPr>
      </w:pPr>
    </w:p>
    <w:p w14:paraId="39D15F6B" w14:textId="77777777" w:rsidR="008029B1" w:rsidRPr="008843E7" w:rsidRDefault="008029B1" w:rsidP="00282BE4">
      <w:pPr>
        <w:pStyle w:val="BodyText"/>
        <w:jc w:val="both"/>
        <w:rPr>
          <w:sz w:val="20"/>
        </w:rPr>
      </w:pPr>
    </w:p>
    <w:p w14:paraId="30466DF4" w14:textId="77777777" w:rsidR="008029B1" w:rsidRPr="008843E7" w:rsidRDefault="008029B1" w:rsidP="00282BE4">
      <w:pPr>
        <w:pStyle w:val="BodyText"/>
        <w:jc w:val="both"/>
        <w:rPr>
          <w:sz w:val="20"/>
        </w:rPr>
      </w:pPr>
    </w:p>
    <w:p w14:paraId="18F4FA91" w14:textId="77777777" w:rsidR="00F008CD" w:rsidRPr="008843E7" w:rsidRDefault="00F008CD" w:rsidP="00282BE4">
      <w:pPr>
        <w:pStyle w:val="BodyText"/>
        <w:jc w:val="both"/>
        <w:rPr>
          <w:sz w:val="20"/>
        </w:rPr>
      </w:pPr>
    </w:p>
    <w:p w14:paraId="093D46C0" w14:textId="77777777" w:rsidR="00F008CD" w:rsidRPr="008843E7" w:rsidRDefault="00F008CD" w:rsidP="00282BE4">
      <w:pPr>
        <w:pStyle w:val="BodyText"/>
        <w:jc w:val="both"/>
        <w:rPr>
          <w:sz w:val="20"/>
        </w:rPr>
      </w:pPr>
    </w:p>
    <w:p w14:paraId="0ECFDE76" w14:textId="77777777" w:rsidR="00F008CD" w:rsidRPr="008843E7" w:rsidRDefault="00F008CD" w:rsidP="00282BE4">
      <w:pPr>
        <w:pStyle w:val="BodyText"/>
        <w:jc w:val="both"/>
        <w:rPr>
          <w:sz w:val="20"/>
        </w:rPr>
      </w:pPr>
    </w:p>
    <w:p w14:paraId="57961CDF" w14:textId="77777777" w:rsidR="00F008CD" w:rsidRPr="008843E7" w:rsidRDefault="00F008CD" w:rsidP="00282BE4">
      <w:pPr>
        <w:pStyle w:val="BodyText"/>
        <w:jc w:val="both"/>
        <w:rPr>
          <w:sz w:val="20"/>
        </w:rPr>
      </w:pPr>
    </w:p>
    <w:p w14:paraId="34DE8635" w14:textId="77777777" w:rsidR="00657D96" w:rsidRPr="008843E7" w:rsidRDefault="00657D96" w:rsidP="008029B1">
      <w:pPr>
        <w:jc w:val="center"/>
        <w:rPr>
          <w:b/>
        </w:rPr>
      </w:pPr>
    </w:p>
    <w:p w14:paraId="57CF6802" w14:textId="77777777" w:rsidR="00657D96" w:rsidRPr="008843E7" w:rsidRDefault="00657D96" w:rsidP="008029B1">
      <w:pPr>
        <w:jc w:val="center"/>
        <w:rPr>
          <w:b/>
        </w:rPr>
      </w:pPr>
    </w:p>
    <w:p w14:paraId="4AD5FCE0" w14:textId="77777777" w:rsidR="00657D96" w:rsidRPr="008843E7" w:rsidRDefault="00657D96" w:rsidP="008029B1">
      <w:pPr>
        <w:jc w:val="center"/>
        <w:rPr>
          <w:b/>
        </w:rPr>
      </w:pPr>
    </w:p>
    <w:p w14:paraId="0E5309A6" w14:textId="77777777" w:rsidR="00657D96" w:rsidRPr="008843E7" w:rsidRDefault="00657D96" w:rsidP="008029B1">
      <w:pPr>
        <w:jc w:val="center"/>
        <w:rPr>
          <w:b/>
        </w:rPr>
      </w:pPr>
    </w:p>
    <w:p w14:paraId="22A5EAD7" w14:textId="77777777" w:rsidR="00657D96" w:rsidRPr="008843E7" w:rsidRDefault="00657D96" w:rsidP="008029B1">
      <w:pPr>
        <w:jc w:val="center"/>
        <w:rPr>
          <w:b/>
        </w:rPr>
      </w:pPr>
    </w:p>
    <w:p w14:paraId="522F0329" w14:textId="77777777" w:rsidR="007A04F1" w:rsidRPr="008843E7" w:rsidRDefault="007A04F1">
      <w:pPr>
        <w:rPr>
          <w:b/>
        </w:rPr>
      </w:pPr>
      <w:r w:rsidRPr="008843E7">
        <w:rPr>
          <w:b/>
        </w:rPr>
        <w:br w:type="page"/>
      </w:r>
    </w:p>
    <w:p w14:paraId="7099198D" w14:textId="55365A7B" w:rsidR="008029B1" w:rsidRPr="008843E7" w:rsidRDefault="008029B1" w:rsidP="008029B1">
      <w:pPr>
        <w:jc w:val="center"/>
        <w:rPr>
          <w:b/>
          <w:sz w:val="24"/>
          <w:szCs w:val="24"/>
        </w:rPr>
      </w:pPr>
      <w:r w:rsidRPr="008843E7">
        <w:rPr>
          <w:b/>
          <w:sz w:val="24"/>
          <w:szCs w:val="24"/>
        </w:rPr>
        <w:lastRenderedPageBreak/>
        <w:t xml:space="preserve">APPENDIX </w:t>
      </w:r>
      <w:r w:rsidR="00442290" w:rsidRPr="008843E7">
        <w:rPr>
          <w:b/>
          <w:sz w:val="24"/>
          <w:szCs w:val="24"/>
        </w:rPr>
        <w:t>II</w:t>
      </w:r>
    </w:p>
    <w:p w14:paraId="213A16EC" w14:textId="77777777" w:rsidR="004E2F55" w:rsidRPr="008843E7" w:rsidRDefault="004E2F55" w:rsidP="008029B1">
      <w:pPr>
        <w:jc w:val="center"/>
        <w:rPr>
          <w:b/>
          <w:sz w:val="24"/>
          <w:szCs w:val="24"/>
        </w:rPr>
      </w:pPr>
    </w:p>
    <w:p w14:paraId="7A0235F5" w14:textId="7F4EF2EC" w:rsidR="004E2F55" w:rsidRPr="008843E7" w:rsidRDefault="004E2F55" w:rsidP="004E2F55">
      <w:pPr>
        <w:jc w:val="center"/>
        <w:rPr>
          <w:b/>
        </w:rPr>
      </w:pPr>
      <w:r w:rsidRPr="008843E7">
        <w:rPr>
          <w:b/>
        </w:rPr>
        <w:t>Degree Programs</w:t>
      </w:r>
    </w:p>
    <w:p w14:paraId="3C763860" w14:textId="77777777" w:rsidR="008029B1" w:rsidRPr="008843E7" w:rsidRDefault="008029B1" w:rsidP="008029B1">
      <w:pPr>
        <w:jc w:val="center"/>
        <w:rPr>
          <w:b/>
        </w:rPr>
      </w:pPr>
    </w:p>
    <w:p w14:paraId="1ADF02E5" w14:textId="70B5A8EE" w:rsidR="00ED5782" w:rsidRPr="008843E7" w:rsidRDefault="00A430B9" w:rsidP="005B5F3D">
      <w:pPr>
        <w:jc w:val="both"/>
      </w:pPr>
      <w:r w:rsidRPr="008843E7">
        <w:t xml:space="preserve">The following </w:t>
      </w:r>
      <w:r w:rsidR="00CE1D06" w:rsidRPr="008843E7">
        <w:t>programs</w:t>
      </w:r>
      <w:r w:rsidRPr="008843E7">
        <w:t xml:space="preserve"> are covered by this agreement:</w:t>
      </w:r>
    </w:p>
    <w:p w14:paraId="787EC87B" w14:textId="77777777" w:rsidR="005B2B4C" w:rsidRPr="008843E7" w:rsidRDefault="005B2B4C" w:rsidP="005B5F3D">
      <w:pPr>
        <w:jc w:val="both"/>
      </w:pPr>
    </w:p>
    <w:sdt>
      <w:sdtPr>
        <w:id w:val="-1675333154"/>
        <w:placeholder>
          <w:docPart w:val="DefaultPlaceholder_-1854013440"/>
        </w:placeholder>
      </w:sdtPr>
      <w:sdtEndPr/>
      <w:sdtContent>
        <w:p w14:paraId="32DE06DA" w14:textId="01950CA4" w:rsidR="005B2B4C" w:rsidRPr="008843E7" w:rsidRDefault="005B2B4C" w:rsidP="005B5F3D">
          <w:pPr>
            <w:jc w:val="both"/>
          </w:pPr>
          <w:r w:rsidRPr="008843E7">
            <w:t xml:space="preserve">&lt;Insert </w:t>
          </w:r>
          <w:r w:rsidR="00CE1D06" w:rsidRPr="008843E7">
            <w:t>list of degree programs that have a Degree Map with</w:t>
          </w:r>
          <w:r w:rsidR="009A2CFE" w:rsidRPr="008843E7">
            <w:t xml:space="preserve"> the institution named in this articulation agreement</w:t>
          </w:r>
          <w:r w:rsidRPr="008843E7">
            <w:t>&gt;</w:t>
          </w:r>
        </w:p>
      </w:sdtContent>
    </w:sdt>
    <w:p w14:paraId="0AB9AFE4" w14:textId="77777777" w:rsidR="003A2680" w:rsidRPr="008843E7" w:rsidRDefault="003A2680" w:rsidP="005B5F3D">
      <w:pPr>
        <w:jc w:val="both"/>
        <w:rPr>
          <w:u w:val="single"/>
        </w:rPr>
      </w:pPr>
    </w:p>
    <w:p w14:paraId="710F0B18" w14:textId="692985DC" w:rsidR="00CE1D06" w:rsidRPr="008843E7" w:rsidRDefault="00CE1D06" w:rsidP="005B5F3D">
      <w:pPr>
        <w:jc w:val="both"/>
      </w:pPr>
    </w:p>
    <w:p w14:paraId="790149B8" w14:textId="77777777" w:rsidR="00CE1D06" w:rsidRPr="008843E7" w:rsidRDefault="00CE1D06" w:rsidP="005B5F3D">
      <w:pPr>
        <w:jc w:val="both"/>
      </w:pPr>
    </w:p>
    <w:p w14:paraId="11929A43" w14:textId="77777777" w:rsidR="00767C84" w:rsidRPr="008843E7" w:rsidRDefault="00767C84" w:rsidP="005B5F3D">
      <w:pPr>
        <w:jc w:val="both"/>
        <w:rPr>
          <w:b/>
        </w:rPr>
      </w:pPr>
      <w:bookmarkStart w:id="4" w:name="_Hlk65738484"/>
      <w:r w:rsidRPr="008843E7">
        <w:rPr>
          <w:b/>
        </w:rPr>
        <w:t>Transfer of Courses</w:t>
      </w:r>
    </w:p>
    <w:p w14:paraId="4034C28C" w14:textId="77777777" w:rsidR="00767C84" w:rsidRPr="008843E7" w:rsidRDefault="00767C84" w:rsidP="005B5F3D">
      <w:pPr>
        <w:jc w:val="both"/>
      </w:pPr>
    </w:p>
    <w:p w14:paraId="43185644" w14:textId="77777777" w:rsidR="00996701" w:rsidRPr="008843E7" w:rsidRDefault="00996701" w:rsidP="005B5F3D">
      <w:pPr>
        <w:jc w:val="both"/>
        <w:rPr>
          <w:u w:val="single"/>
        </w:rPr>
      </w:pPr>
      <w:r w:rsidRPr="008843E7">
        <w:rPr>
          <w:u w:val="single"/>
        </w:rPr>
        <w:t>Core Courses</w:t>
      </w:r>
    </w:p>
    <w:p w14:paraId="17B24DA4" w14:textId="6F34FF53" w:rsidR="007B75FB" w:rsidRPr="008843E7" w:rsidRDefault="00996701" w:rsidP="00DE1E51">
      <w:pPr>
        <w:ind w:firstLine="360"/>
        <w:jc w:val="both"/>
      </w:pPr>
      <w:r w:rsidRPr="008843E7">
        <w:t xml:space="preserve">Core coursework will be transferred from </w:t>
      </w:r>
      <w:sdt>
        <w:sdtPr>
          <w:id w:val="-1100492479"/>
          <w:placeholder>
            <w:docPart w:val="DefaultPlaceholder_-1854013440"/>
          </w:placeholder>
        </w:sdtPr>
        <w:sdtEndPr/>
        <w:sdtContent>
          <w:r w:rsidR="000242F1" w:rsidRPr="008843E7">
            <w:t xml:space="preserve">&lt;INSERT </w:t>
          </w:r>
          <w:r w:rsidR="003231E8" w:rsidRPr="008843E7">
            <w:t xml:space="preserve">PARTNER </w:t>
          </w:r>
          <w:r w:rsidR="000242F1" w:rsidRPr="008843E7">
            <w:t>INITIALS&gt;</w:t>
          </w:r>
        </w:sdtContent>
      </w:sdt>
      <w:r w:rsidRPr="008843E7">
        <w:t xml:space="preserve"> and applied to</w:t>
      </w:r>
      <w:r w:rsidR="0061742F" w:rsidRPr="008843E7">
        <w:t>ward SFA’s core requirements in accordance with the relevant rules set by the Texas Higher Education Coordinating Board.  In cases</w:t>
      </w:r>
      <w:r w:rsidR="00C74188" w:rsidRPr="008843E7">
        <w:t xml:space="preserve"> where there is not a</w:t>
      </w:r>
      <w:r w:rsidR="00AB7B6D" w:rsidRPr="008843E7">
        <w:t>n</w:t>
      </w:r>
      <w:r w:rsidR="00C74188" w:rsidRPr="008843E7">
        <w:t xml:space="preserve"> equivalen</w:t>
      </w:r>
      <w:r w:rsidR="00AB7B6D" w:rsidRPr="008843E7">
        <w:t>t course</w:t>
      </w:r>
      <w:r w:rsidR="00C74188" w:rsidRPr="008843E7">
        <w:t xml:space="preserve"> at SFA, the course will be transferred enbloc and applied to the relevant core requirement.  </w:t>
      </w:r>
      <w:r w:rsidR="007B75FB" w:rsidRPr="008843E7">
        <w:t xml:space="preserve">  </w:t>
      </w:r>
    </w:p>
    <w:p w14:paraId="2E594560" w14:textId="77777777" w:rsidR="00064E69" w:rsidRPr="008843E7" w:rsidRDefault="00064E69" w:rsidP="00DE1E51">
      <w:pPr>
        <w:jc w:val="both"/>
      </w:pPr>
    </w:p>
    <w:p w14:paraId="31C74194" w14:textId="77777777" w:rsidR="00DE1E51" w:rsidRPr="008843E7" w:rsidRDefault="00DE1E51" w:rsidP="00DE1E51">
      <w:pPr>
        <w:jc w:val="both"/>
        <w:rPr>
          <w:u w:val="single"/>
        </w:rPr>
      </w:pPr>
      <w:r w:rsidRPr="008843E7">
        <w:rPr>
          <w:u w:val="single"/>
        </w:rPr>
        <w:t>Workforce Education Courses (WECM)</w:t>
      </w:r>
    </w:p>
    <w:p w14:paraId="442B8C1A" w14:textId="6CE1D2A9" w:rsidR="00DE1E51" w:rsidRPr="0054398A" w:rsidRDefault="00DE1E51" w:rsidP="00DE1E51">
      <w:pPr>
        <w:jc w:val="both"/>
      </w:pPr>
      <w:r w:rsidRPr="008843E7">
        <w:tab/>
        <w:t xml:space="preserve">Workforce education courses (WECM) will be transferred enbloc and applied to </w:t>
      </w:r>
      <w:r w:rsidR="006A41E2" w:rsidRPr="008843E7">
        <w:t>the</w:t>
      </w:r>
      <w:r w:rsidR="0032554B" w:rsidRPr="008843E7">
        <w:t xml:space="preserve"> area of specialization.  </w:t>
      </w:r>
      <w:r w:rsidR="00421F6C" w:rsidRPr="008843E7">
        <w:t xml:space="preserve">This does not include continuing education courses.  </w:t>
      </w:r>
      <w:r w:rsidR="0032554B" w:rsidRPr="008843E7">
        <w:t>In most cases</w:t>
      </w:r>
      <w:r w:rsidR="00771B7B" w:rsidRPr="008843E7">
        <w:t>,</w:t>
      </w:r>
      <w:r w:rsidR="0032554B" w:rsidRPr="008843E7">
        <w:t xml:space="preserve"> students will receive </w:t>
      </w:r>
      <w:r w:rsidR="00C81061" w:rsidRPr="008843E7">
        <w:t xml:space="preserve">up to </w:t>
      </w:r>
      <w:r w:rsidR="0032554B" w:rsidRPr="008843E7">
        <w:t xml:space="preserve">36 hours credit for </w:t>
      </w:r>
      <w:r w:rsidR="0051698A" w:rsidRPr="008843E7">
        <w:t xml:space="preserve">WECM coursework.  </w:t>
      </w:r>
      <w:r w:rsidR="00771B7B" w:rsidRPr="008843E7">
        <w:t xml:space="preserve">Credit for WECM coursework is </w:t>
      </w:r>
      <w:r w:rsidR="00421F6C" w:rsidRPr="008843E7">
        <w:t xml:space="preserve">only applicable to </w:t>
      </w:r>
      <w:r w:rsidR="002206A3" w:rsidRPr="008843E7">
        <w:t>some degree programs.</w:t>
      </w:r>
    </w:p>
    <w:bookmarkEnd w:id="4"/>
    <w:p w14:paraId="55AAAA45" w14:textId="77777777" w:rsidR="007B75FB" w:rsidRDefault="007B75FB" w:rsidP="005B5F3D">
      <w:pPr>
        <w:jc w:val="both"/>
      </w:pPr>
    </w:p>
    <w:p w14:paraId="0F52F754" w14:textId="77777777" w:rsidR="005B2B4C" w:rsidRDefault="005B2B4C" w:rsidP="005B5F3D">
      <w:pPr>
        <w:jc w:val="both"/>
      </w:pPr>
    </w:p>
    <w:p w14:paraId="7CE71852" w14:textId="77777777" w:rsidR="005B2B4C" w:rsidRDefault="005B2B4C" w:rsidP="005B5F3D">
      <w:pPr>
        <w:jc w:val="both"/>
      </w:pPr>
    </w:p>
    <w:p w14:paraId="489CF494" w14:textId="77777777" w:rsidR="005B2B4C" w:rsidRDefault="005B2B4C" w:rsidP="005B5F3D">
      <w:pPr>
        <w:jc w:val="both"/>
      </w:pPr>
    </w:p>
    <w:p w14:paraId="485FB618" w14:textId="77777777" w:rsidR="005B2B4C" w:rsidRDefault="005B2B4C" w:rsidP="005B5F3D">
      <w:pPr>
        <w:jc w:val="both"/>
      </w:pPr>
    </w:p>
    <w:p w14:paraId="1AD998E1" w14:textId="77777777" w:rsidR="005B2B4C" w:rsidRDefault="005B2B4C" w:rsidP="005B5F3D">
      <w:pPr>
        <w:jc w:val="both"/>
      </w:pPr>
    </w:p>
    <w:p w14:paraId="28CAA145" w14:textId="77777777" w:rsidR="005B2B4C" w:rsidRDefault="005B2B4C" w:rsidP="005B5F3D">
      <w:pPr>
        <w:jc w:val="both"/>
      </w:pPr>
    </w:p>
    <w:p w14:paraId="00998A05" w14:textId="77777777" w:rsidR="005B2B4C" w:rsidRDefault="005B2B4C" w:rsidP="005B5F3D">
      <w:pPr>
        <w:jc w:val="both"/>
      </w:pPr>
    </w:p>
    <w:p w14:paraId="7E89E38A" w14:textId="415D7D31" w:rsidR="005B2B4C" w:rsidRPr="005B2B4C" w:rsidRDefault="005B2B4C" w:rsidP="003A0ED1">
      <w:r>
        <w:t xml:space="preserve"> </w:t>
      </w:r>
    </w:p>
    <w:sectPr w:rsidR="005B2B4C" w:rsidRPr="005B2B4C" w:rsidSect="00B957E0">
      <w:headerReference w:type="even" r:id="rId8"/>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31C64" w14:textId="77777777" w:rsidR="00222C69" w:rsidRDefault="00222C69">
      <w:r>
        <w:separator/>
      </w:r>
    </w:p>
  </w:endnote>
  <w:endnote w:type="continuationSeparator" w:id="0">
    <w:p w14:paraId="7559778B" w14:textId="77777777" w:rsidR="00222C69" w:rsidRDefault="00222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85892" w14:textId="64538D17" w:rsidR="00B957E0" w:rsidRPr="00B957E0" w:rsidRDefault="00B957E0" w:rsidP="00B957E0">
    <w:pPr>
      <w:pStyle w:val="Footer"/>
      <w:tabs>
        <w:tab w:val="clear" w:pos="8640"/>
        <w:tab w:val="right" w:pos="9360"/>
      </w:tabs>
      <w:ind w:right="360"/>
    </w:pPr>
    <w:r w:rsidRPr="00562ED1">
      <w:t xml:space="preserve">OGC Rev. </w:t>
    </w:r>
    <w:r w:rsidR="00E61DE2">
      <w:t>6</w:t>
    </w:r>
    <w:r w:rsidR="005D4117">
      <w:t>/202</w:t>
    </w:r>
    <w:r w:rsidR="00CE1D06">
      <w:t>1</w:t>
    </w:r>
    <w:r w:rsidRPr="00562ED1">
      <w:tab/>
    </w:r>
    <w:r w:rsidRPr="00562ED1">
      <w:tab/>
      <w:t xml:space="preserve">Page </w:t>
    </w:r>
    <w:r w:rsidRPr="00562ED1">
      <w:fldChar w:fldCharType="begin"/>
    </w:r>
    <w:r w:rsidRPr="00562ED1">
      <w:instrText xml:space="preserve"> PAGE </w:instrText>
    </w:r>
    <w:r w:rsidRPr="00562ED1">
      <w:fldChar w:fldCharType="separate"/>
    </w:r>
    <w:r w:rsidR="00CA43E7">
      <w:rPr>
        <w:noProof/>
      </w:rPr>
      <w:t>2</w:t>
    </w:r>
    <w:r w:rsidRPr="00562ED1">
      <w:fldChar w:fldCharType="end"/>
    </w:r>
    <w:r w:rsidRPr="00562ED1">
      <w:t xml:space="preserve"> of </w:t>
    </w:r>
    <w:r w:rsidR="00F0456B">
      <w:rPr>
        <w:noProof/>
      </w:rPr>
      <w:fldChar w:fldCharType="begin"/>
    </w:r>
    <w:r w:rsidR="00F0456B">
      <w:rPr>
        <w:noProof/>
      </w:rPr>
      <w:instrText xml:space="preserve"> NUMPAGES  </w:instrText>
    </w:r>
    <w:r w:rsidR="00F0456B">
      <w:rPr>
        <w:noProof/>
      </w:rPr>
      <w:fldChar w:fldCharType="separate"/>
    </w:r>
    <w:r w:rsidR="00CA43E7">
      <w:rPr>
        <w:noProof/>
      </w:rPr>
      <w:t>6</w:t>
    </w:r>
    <w:r w:rsidR="00F0456B">
      <w:rPr>
        <w:noProof/>
      </w:rPr>
      <w:fldChar w:fldCharType="end"/>
    </w:r>
  </w:p>
  <w:p w14:paraId="26EACD41" w14:textId="77777777" w:rsidR="008B2757" w:rsidRDefault="008B2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44205" w14:textId="77777777" w:rsidR="00222C69" w:rsidRDefault="00222C69">
      <w:r>
        <w:separator/>
      </w:r>
    </w:p>
  </w:footnote>
  <w:footnote w:type="continuationSeparator" w:id="0">
    <w:p w14:paraId="239CFF39" w14:textId="77777777" w:rsidR="00222C69" w:rsidRDefault="00222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EBBA7" w14:textId="77777777" w:rsidR="008B2757" w:rsidRDefault="008B275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6B1EBAF" w14:textId="77777777" w:rsidR="008B2757" w:rsidRDefault="008B275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CFAD5" w14:textId="77777777" w:rsidR="008B2757" w:rsidRDefault="008B275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C3439"/>
    <w:multiLevelType w:val="singleLevel"/>
    <w:tmpl w:val="00DC714E"/>
    <w:lvl w:ilvl="0">
      <w:start w:val="1"/>
      <w:numFmt w:val="decimal"/>
      <w:lvlText w:val="%1."/>
      <w:lvlJc w:val="left"/>
      <w:pPr>
        <w:tabs>
          <w:tab w:val="num" w:pos="360"/>
        </w:tabs>
        <w:ind w:left="360" w:hanging="360"/>
      </w:pPr>
      <w:rPr>
        <w:rFonts w:cs="Times New Roman" w:hint="default"/>
        <w:sz w:val="24"/>
        <w:szCs w:val="24"/>
      </w:rPr>
    </w:lvl>
  </w:abstractNum>
  <w:abstractNum w:abstractNumId="1" w15:restartNumberingAfterBreak="0">
    <w:nsid w:val="12283687"/>
    <w:multiLevelType w:val="hybridMultilevel"/>
    <w:tmpl w:val="45D0B0A4"/>
    <w:lvl w:ilvl="0" w:tplc="FFFFFFFF">
      <w:start w:val="1"/>
      <w:numFmt w:val="decimal"/>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 w15:restartNumberingAfterBreak="0">
    <w:nsid w:val="13C4066B"/>
    <w:multiLevelType w:val="hybridMultilevel"/>
    <w:tmpl w:val="A566CB62"/>
    <w:lvl w:ilvl="0" w:tplc="BDD2930C">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63D491D"/>
    <w:multiLevelType w:val="hybridMultilevel"/>
    <w:tmpl w:val="27C40F1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72D478E"/>
    <w:multiLevelType w:val="singleLevel"/>
    <w:tmpl w:val="00DC714E"/>
    <w:lvl w:ilvl="0">
      <w:start w:val="1"/>
      <w:numFmt w:val="decimal"/>
      <w:lvlText w:val="%1."/>
      <w:lvlJc w:val="left"/>
      <w:pPr>
        <w:tabs>
          <w:tab w:val="num" w:pos="360"/>
        </w:tabs>
        <w:ind w:left="360" w:hanging="360"/>
      </w:pPr>
      <w:rPr>
        <w:rFonts w:cs="Times New Roman" w:hint="default"/>
        <w:sz w:val="24"/>
        <w:szCs w:val="24"/>
      </w:rPr>
    </w:lvl>
  </w:abstractNum>
  <w:abstractNum w:abstractNumId="5" w15:restartNumberingAfterBreak="0">
    <w:nsid w:val="173B69C3"/>
    <w:multiLevelType w:val="hybridMultilevel"/>
    <w:tmpl w:val="75CA6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D7C2C"/>
    <w:multiLevelType w:val="singleLevel"/>
    <w:tmpl w:val="06FC60E0"/>
    <w:lvl w:ilvl="0">
      <w:start w:val="2"/>
      <w:numFmt w:val="upperRoman"/>
      <w:lvlText w:val=""/>
      <w:lvlJc w:val="left"/>
      <w:pPr>
        <w:tabs>
          <w:tab w:val="num" w:pos="1080"/>
        </w:tabs>
        <w:ind w:left="1080" w:hanging="360"/>
      </w:pPr>
      <w:rPr>
        <w:rFonts w:cs="Times New Roman" w:hint="default"/>
      </w:rPr>
    </w:lvl>
  </w:abstractNum>
  <w:abstractNum w:abstractNumId="7" w15:restartNumberingAfterBreak="0">
    <w:nsid w:val="27615C17"/>
    <w:multiLevelType w:val="singleLevel"/>
    <w:tmpl w:val="2CA4FD50"/>
    <w:lvl w:ilvl="0">
      <w:start w:val="1"/>
      <w:numFmt w:val="upperRoman"/>
      <w:lvlText w:val="%1."/>
      <w:lvlJc w:val="left"/>
      <w:pPr>
        <w:tabs>
          <w:tab w:val="num" w:pos="1440"/>
        </w:tabs>
        <w:ind w:left="1440" w:hanging="720"/>
      </w:pPr>
      <w:rPr>
        <w:rFonts w:cs="Times New Roman" w:hint="default"/>
      </w:rPr>
    </w:lvl>
  </w:abstractNum>
  <w:abstractNum w:abstractNumId="8" w15:restartNumberingAfterBreak="0">
    <w:nsid w:val="28922D46"/>
    <w:multiLevelType w:val="singleLevel"/>
    <w:tmpl w:val="2E70EE0A"/>
    <w:lvl w:ilvl="0">
      <w:start w:val="1"/>
      <w:numFmt w:val="decimal"/>
      <w:lvlText w:val="%1."/>
      <w:lvlJc w:val="left"/>
      <w:pPr>
        <w:tabs>
          <w:tab w:val="num" w:pos="1800"/>
        </w:tabs>
        <w:ind w:left="1800" w:hanging="360"/>
      </w:pPr>
      <w:rPr>
        <w:rFonts w:cs="Times New Roman" w:hint="default"/>
      </w:rPr>
    </w:lvl>
  </w:abstractNum>
  <w:abstractNum w:abstractNumId="9" w15:restartNumberingAfterBreak="0">
    <w:nsid w:val="29567F06"/>
    <w:multiLevelType w:val="hybridMultilevel"/>
    <w:tmpl w:val="F156043E"/>
    <w:lvl w:ilvl="0" w:tplc="0E786AC2">
      <w:start w:val="5"/>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0" w15:restartNumberingAfterBreak="0">
    <w:nsid w:val="2D2A629C"/>
    <w:multiLevelType w:val="hybridMultilevel"/>
    <w:tmpl w:val="FCC81252"/>
    <w:lvl w:ilvl="0" w:tplc="11A07AC2">
      <w:start w:val="6"/>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1" w15:restartNumberingAfterBreak="0">
    <w:nsid w:val="3C217AD1"/>
    <w:multiLevelType w:val="hybridMultilevel"/>
    <w:tmpl w:val="10A03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3147AB"/>
    <w:multiLevelType w:val="singleLevel"/>
    <w:tmpl w:val="F3886AF8"/>
    <w:lvl w:ilvl="0">
      <w:start w:val="1"/>
      <w:numFmt w:val="decimal"/>
      <w:lvlText w:val="%1."/>
      <w:lvlJc w:val="left"/>
      <w:pPr>
        <w:tabs>
          <w:tab w:val="num" w:pos="1440"/>
        </w:tabs>
        <w:ind w:left="1440" w:hanging="360"/>
      </w:pPr>
      <w:rPr>
        <w:rFonts w:cs="Times New Roman" w:hint="default"/>
        <w:b w:val="0"/>
        <w:i w:val="0"/>
      </w:rPr>
    </w:lvl>
  </w:abstractNum>
  <w:abstractNum w:abstractNumId="13" w15:restartNumberingAfterBreak="0">
    <w:nsid w:val="46AA3310"/>
    <w:multiLevelType w:val="hybridMultilevel"/>
    <w:tmpl w:val="5B649BFE"/>
    <w:lvl w:ilvl="0" w:tplc="8DA6A034">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15:restartNumberingAfterBreak="0">
    <w:nsid w:val="4ACF3C79"/>
    <w:multiLevelType w:val="hybridMultilevel"/>
    <w:tmpl w:val="EF3A37BC"/>
    <w:lvl w:ilvl="0" w:tplc="FFFFFFFF">
      <w:start w:val="1"/>
      <w:numFmt w:val="upperLetter"/>
      <w:lvlText w:val="%1."/>
      <w:lvlJc w:val="left"/>
      <w:pPr>
        <w:tabs>
          <w:tab w:val="num" w:pos="1440"/>
        </w:tabs>
        <w:ind w:left="1440" w:hanging="720"/>
      </w:pPr>
      <w:rPr>
        <w:rFonts w:cs="Times New Roman" w:hint="default"/>
        <w:b w:val="0"/>
      </w:rPr>
    </w:lvl>
    <w:lvl w:ilvl="1" w:tplc="FFFFFFFF">
      <w:start w:val="1"/>
      <w:numFmt w:val="decimal"/>
      <w:lvlText w:val="%2."/>
      <w:lvlJc w:val="left"/>
      <w:pPr>
        <w:tabs>
          <w:tab w:val="num" w:pos="1800"/>
        </w:tabs>
        <w:ind w:left="1800" w:hanging="360"/>
      </w:pPr>
      <w:rPr>
        <w:rFonts w:cs="Times New Roman"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5" w15:restartNumberingAfterBreak="0">
    <w:nsid w:val="4D406179"/>
    <w:multiLevelType w:val="hybridMultilevel"/>
    <w:tmpl w:val="2F425466"/>
    <w:lvl w:ilvl="0" w:tplc="101C7F4C">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6" w15:restartNumberingAfterBreak="0">
    <w:nsid w:val="4E195D03"/>
    <w:multiLevelType w:val="multilevel"/>
    <w:tmpl w:val="BE30E5E6"/>
    <w:lvl w:ilvl="0">
      <w:start w:val="1"/>
      <w:numFmt w:val="upperLetter"/>
      <w:pStyle w:val="Heading8"/>
      <w:lvlText w:val="%1."/>
      <w:lvlJc w:val="left"/>
      <w:pPr>
        <w:tabs>
          <w:tab w:val="num" w:pos="720"/>
        </w:tabs>
        <w:ind w:left="720" w:hanging="360"/>
      </w:pPr>
      <w:rPr>
        <w:rFonts w:ascii="Times New Roman" w:hAnsi="Times New Roman" w:cs="Times New Roman" w:hint="default"/>
        <w:b/>
        <w:sz w:val="22"/>
        <w:szCs w:val="22"/>
      </w:rPr>
    </w:lvl>
    <w:lvl w:ilvl="1">
      <w:start w:val="1"/>
      <w:numFmt w:val="decimal"/>
      <w:lvlText w:val="%2."/>
      <w:lvlJc w:val="left"/>
      <w:pPr>
        <w:ind w:left="1260" w:hanging="360"/>
      </w:pPr>
      <w:rPr>
        <w:rFonts w:cs="Times New Roman" w:hint="default"/>
      </w:rPr>
    </w:lvl>
    <w:lvl w:ilvl="2">
      <w:start w:val="1"/>
      <w:numFmt w:val="lowerRoman"/>
      <w:lvlText w:val="%3."/>
      <w:lvlJc w:val="right"/>
      <w:pPr>
        <w:ind w:left="1980" w:hanging="180"/>
      </w:pPr>
      <w:rPr>
        <w:rFonts w:cs="Times New Roman"/>
      </w:rPr>
    </w:lvl>
    <w:lvl w:ilvl="3" w:tentative="1">
      <w:start w:val="1"/>
      <w:numFmt w:val="decimal"/>
      <w:lvlText w:val="%4."/>
      <w:lvlJc w:val="left"/>
      <w:pPr>
        <w:ind w:left="2700" w:hanging="360"/>
      </w:pPr>
      <w:rPr>
        <w:rFonts w:cs="Times New Roman"/>
      </w:rPr>
    </w:lvl>
    <w:lvl w:ilvl="4" w:tentative="1">
      <w:start w:val="1"/>
      <w:numFmt w:val="lowerLetter"/>
      <w:lvlText w:val="%5."/>
      <w:lvlJc w:val="left"/>
      <w:pPr>
        <w:ind w:left="3420" w:hanging="360"/>
      </w:pPr>
      <w:rPr>
        <w:rFonts w:cs="Times New Roman"/>
      </w:rPr>
    </w:lvl>
    <w:lvl w:ilvl="5" w:tentative="1">
      <w:start w:val="1"/>
      <w:numFmt w:val="lowerRoman"/>
      <w:lvlText w:val="%6."/>
      <w:lvlJc w:val="right"/>
      <w:pPr>
        <w:ind w:left="4140" w:hanging="180"/>
      </w:pPr>
      <w:rPr>
        <w:rFonts w:cs="Times New Roman"/>
      </w:rPr>
    </w:lvl>
    <w:lvl w:ilvl="6" w:tentative="1">
      <w:start w:val="1"/>
      <w:numFmt w:val="decimal"/>
      <w:lvlText w:val="%7."/>
      <w:lvlJc w:val="left"/>
      <w:pPr>
        <w:ind w:left="4860" w:hanging="360"/>
      </w:pPr>
      <w:rPr>
        <w:rFonts w:cs="Times New Roman"/>
      </w:rPr>
    </w:lvl>
    <w:lvl w:ilvl="7" w:tentative="1">
      <w:start w:val="1"/>
      <w:numFmt w:val="lowerLetter"/>
      <w:lvlText w:val="%8."/>
      <w:lvlJc w:val="left"/>
      <w:pPr>
        <w:ind w:left="5580" w:hanging="360"/>
      </w:pPr>
      <w:rPr>
        <w:rFonts w:cs="Times New Roman"/>
      </w:rPr>
    </w:lvl>
    <w:lvl w:ilvl="8" w:tentative="1">
      <w:start w:val="1"/>
      <w:numFmt w:val="lowerRoman"/>
      <w:lvlText w:val="%9."/>
      <w:lvlJc w:val="right"/>
      <w:pPr>
        <w:ind w:left="6300" w:hanging="180"/>
      </w:pPr>
      <w:rPr>
        <w:rFonts w:cs="Times New Roman"/>
      </w:rPr>
    </w:lvl>
  </w:abstractNum>
  <w:abstractNum w:abstractNumId="17" w15:restartNumberingAfterBreak="0">
    <w:nsid w:val="4FF64BA2"/>
    <w:multiLevelType w:val="hybridMultilevel"/>
    <w:tmpl w:val="E7D0BBF0"/>
    <w:lvl w:ilvl="0" w:tplc="C98A4A32">
      <w:start w:val="1"/>
      <w:numFmt w:val="decimal"/>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18" w15:restartNumberingAfterBreak="0">
    <w:nsid w:val="51D23D89"/>
    <w:multiLevelType w:val="singleLevel"/>
    <w:tmpl w:val="F452989E"/>
    <w:lvl w:ilvl="0">
      <w:start w:val="1"/>
      <w:numFmt w:val="decimal"/>
      <w:lvlText w:val="%1."/>
      <w:lvlJc w:val="left"/>
      <w:pPr>
        <w:tabs>
          <w:tab w:val="num" w:pos="1080"/>
        </w:tabs>
        <w:ind w:left="1080" w:hanging="360"/>
      </w:pPr>
      <w:rPr>
        <w:rFonts w:cs="Times New Roman" w:hint="default"/>
      </w:rPr>
    </w:lvl>
  </w:abstractNum>
  <w:abstractNum w:abstractNumId="19" w15:restartNumberingAfterBreak="0">
    <w:nsid w:val="5261126E"/>
    <w:multiLevelType w:val="hybridMultilevel"/>
    <w:tmpl w:val="1640FC1C"/>
    <w:lvl w:ilvl="0" w:tplc="D4B6C7AE">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15:restartNumberingAfterBreak="0">
    <w:nsid w:val="55A268DD"/>
    <w:multiLevelType w:val="hybridMultilevel"/>
    <w:tmpl w:val="CCE271CC"/>
    <w:lvl w:ilvl="0" w:tplc="29D676C4">
      <w:start w:val="6"/>
      <w:numFmt w:val="upperLetter"/>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21" w15:restartNumberingAfterBreak="0">
    <w:nsid w:val="59597D77"/>
    <w:multiLevelType w:val="singleLevel"/>
    <w:tmpl w:val="463CFA92"/>
    <w:lvl w:ilvl="0">
      <w:start w:val="1"/>
      <w:numFmt w:val="decimal"/>
      <w:lvlText w:val="%1."/>
      <w:lvlJc w:val="left"/>
      <w:pPr>
        <w:tabs>
          <w:tab w:val="num" w:pos="1440"/>
        </w:tabs>
        <w:ind w:left="1440" w:hanging="360"/>
      </w:pPr>
      <w:rPr>
        <w:rFonts w:cs="Times New Roman" w:hint="default"/>
      </w:rPr>
    </w:lvl>
  </w:abstractNum>
  <w:abstractNum w:abstractNumId="22" w15:restartNumberingAfterBreak="0">
    <w:nsid w:val="5F981673"/>
    <w:multiLevelType w:val="hybridMultilevel"/>
    <w:tmpl w:val="4FF83620"/>
    <w:lvl w:ilvl="0" w:tplc="FFFFFFFF">
      <w:start w:val="1"/>
      <w:numFmt w:val="decimal"/>
      <w:lvlText w:val="%1."/>
      <w:lvlJc w:val="left"/>
      <w:pPr>
        <w:tabs>
          <w:tab w:val="num" w:pos="1710"/>
        </w:tabs>
        <w:ind w:left="1710" w:hanging="360"/>
      </w:pPr>
      <w:rPr>
        <w:rFonts w:cs="Times New Roman" w:hint="default"/>
      </w:rPr>
    </w:lvl>
    <w:lvl w:ilvl="1" w:tplc="FFFFFFFF">
      <w:start w:val="1"/>
      <w:numFmt w:val="lowerLetter"/>
      <w:lvlText w:val="%2."/>
      <w:lvlJc w:val="left"/>
      <w:pPr>
        <w:tabs>
          <w:tab w:val="num" w:pos="2520"/>
        </w:tabs>
        <w:ind w:left="2520" w:hanging="360"/>
      </w:pPr>
      <w:rPr>
        <w:rFonts w:cs="Times New Roman"/>
      </w:rPr>
    </w:lvl>
    <w:lvl w:ilvl="2" w:tplc="FFFFFFFF" w:tentative="1">
      <w:start w:val="1"/>
      <w:numFmt w:val="lowerRoman"/>
      <w:lvlText w:val="%3."/>
      <w:lvlJc w:val="right"/>
      <w:pPr>
        <w:tabs>
          <w:tab w:val="num" w:pos="3240"/>
        </w:tabs>
        <w:ind w:left="3240" w:hanging="180"/>
      </w:pPr>
      <w:rPr>
        <w:rFonts w:cs="Times New Roman"/>
      </w:rPr>
    </w:lvl>
    <w:lvl w:ilvl="3" w:tplc="FFFFFFFF" w:tentative="1">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abstractNum w:abstractNumId="23" w15:restartNumberingAfterBreak="0">
    <w:nsid w:val="632C5748"/>
    <w:multiLevelType w:val="singleLevel"/>
    <w:tmpl w:val="18281618"/>
    <w:lvl w:ilvl="0">
      <w:start w:val="1"/>
      <w:numFmt w:val="decimal"/>
      <w:lvlText w:val="%1."/>
      <w:lvlJc w:val="left"/>
      <w:pPr>
        <w:tabs>
          <w:tab w:val="num" w:pos="1260"/>
        </w:tabs>
        <w:ind w:left="1260" w:hanging="360"/>
      </w:pPr>
      <w:rPr>
        <w:rFonts w:cs="Times New Roman" w:hint="default"/>
      </w:rPr>
    </w:lvl>
  </w:abstractNum>
  <w:abstractNum w:abstractNumId="24" w15:restartNumberingAfterBreak="0">
    <w:nsid w:val="643A50A5"/>
    <w:multiLevelType w:val="singleLevel"/>
    <w:tmpl w:val="18281618"/>
    <w:lvl w:ilvl="0">
      <w:start w:val="1"/>
      <w:numFmt w:val="decimal"/>
      <w:lvlText w:val="%1."/>
      <w:lvlJc w:val="left"/>
      <w:pPr>
        <w:tabs>
          <w:tab w:val="num" w:pos="1260"/>
        </w:tabs>
        <w:ind w:left="1260" w:hanging="360"/>
      </w:pPr>
      <w:rPr>
        <w:rFonts w:cs="Times New Roman" w:hint="default"/>
      </w:rPr>
    </w:lvl>
  </w:abstractNum>
  <w:abstractNum w:abstractNumId="25" w15:restartNumberingAfterBreak="0">
    <w:nsid w:val="698572E8"/>
    <w:multiLevelType w:val="hybridMultilevel"/>
    <w:tmpl w:val="FAE0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C20B90"/>
    <w:multiLevelType w:val="hybridMultilevel"/>
    <w:tmpl w:val="7B387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0753A0"/>
    <w:multiLevelType w:val="singleLevel"/>
    <w:tmpl w:val="18281618"/>
    <w:lvl w:ilvl="0">
      <w:start w:val="1"/>
      <w:numFmt w:val="decimal"/>
      <w:lvlText w:val="%1."/>
      <w:lvlJc w:val="left"/>
      <w:pPr>
        <w:tabs>
          <w:tab w:val="num" w:pos="1800"/>
        </w:tabs>
        <w:ind w:left="1800" w:hanging="360"/>
      </w:pPr>
      <w:rPr>
        <w:rFonts w:cs="Times New Roman" w:hint="default"/>
      </w:rPr>
    </w:lvl>
  </w:abstractNum>
  <w:abstractNum w:abstractNumId="28" w15:restartNumberingAfterBreak="0">
    <w:nsid w:val="751D2044"/>
    <w:multiLevelType w:val="singleLevel"/>
    <w:tmpl w:val="39DE538C"/>
    <w:lvl w:ilvl="0">
      <w:start w:val="1"/>
      <w:numFmt w:val="decimal"/>
      <w:lvlText w:val="%1."/>
      <w:lvlJc w:val="left"/>
      <w:pPr>
        <w:tabs>
          <w:tab w:val="num" w:pos="1080"/>
        </w:tabs>
        <w:ind w:left="1080" w:hanging="360"/>
      </w:pPr>
      <w:rPr>
        <w:rFonts w:cs="Times New Roman" w:hint="default"/>
      </w:rPr>
    </w:lvl>
  </w:abstractNum>
  <w:abstractNum w:abstractNumId="29" w15:restartNumberingAfterBreak="0">
    <w:nsid w:val="7C896C64"/>
    <w:multiLevelType w:val="hybridMultilevel"/>
    <w:tmpl w:val="D9C4D538"/>
    <w:lvl w:ilvl="0" w:tplc="AFC0D9D2">
      <w:start w:val="6"/>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num w:numId="1">
    <w:abstractNumId w:val="18"/>
  </w:num>
  <w:num w:numId="2">
    <w:abstractNumId w:val="7"/>
  </w:num>
  <w:num w:numId="3">
    <w:abstractNumId w:val="16"/>
  </w:num>
  <w:num w:numId="4">
    <w:abstractNumId w:val="12"/>
  </w:num>
  <w:num w:numId="5">
    <w:abstractNumId w:val="21"/>
  </w:num>
  <w:num w:numId="6">
    <w:abstractNumId w:val="16"/>
    <w:lvlOverride w:ilvl="0">
      <w:startOverride w:val="4"/>
    </w:lvlOverride>
  </w:num>
  <w:num w:numId="7">
    <w:abstractNumId w:val="6"/>
  </w:num>
  <w:num w:numId="8">
    <w:abstractNumId w:val="16"/>
  </w:num>
  <w:num w:numId="9">
    <w:abstractNumId w:val="0"/>
  </w:num>
  <w:num w:numId="10">
    <w:abstractNumId w:val="8"/>
  </w:num>
  <w:num w:numId="11">
    <w:abstractNumId w:val="24"/>
  </w:num>
  <w:num w:numId="12">
    <w:abstractNumId w:val="16"/>
    <w:lvlOverride w:ilvl="0">
      <w:startOverride w:val="1"/>
    </w:lvlOverride>
  </w:num>
  <w:num w:numId="13">
    <w:abstractNumId w:val="16"/>
  </w:num>
  <w:num w:numId="14">
    <w:abstractNumId w:val="3"/>
  </w:num>
  <w:num w:numId="15">
    <w:abstractNumId w:val="14"/>
  </w:num>
  <w:num w:numId="16">
    <w:abstractNumId w:val="2"/>
  </w:num>
  <w:num w:numId="17">
    <w:abstractNumId w:val="28"/>
  </w:num>
  <w:num w:numId="18">
    <w:abstractNumId w:val="22"/>
  </w:num>
  <w:num w:numId="19">
    <w:abstractNumId w:val="15"/>
  </w:num>
  <w:num w:numId="20">
    <w:abstractNumId w:val="17"/>
  </w:num>
  <w:num w:numId="21">
    <w:abstractNumId w:val="1"/>
  </w:num>
  <w:num w:numId="22">
    <w:abstractNumId w:val="16"/>
  </w:num>
  <w:num w:numId="23">
    <w:abstractNumId w:val="10"/>
  </w:num>
  <w:num w:numId="24">
    <w:abstractNumId w:val="13"/>
  </w:num>
  <w:num w:numId="25">
    <w:abstractNumId w:val="19"/>
  </w:num>
  <w:num w:numId="26">
    <w:abstractNumId w:val="20"/>
  </w:num>
  <w:num w:numId="27">
    <w:abstractNumId w:val="29"/>
  </w:num>
  <w:num w:numId="28">
    <w:abstractNumId w:val="9"/>
  </w:num>
  <w:num w:numId="29">
    <w:abstractNumId w:val="27"/>
  </w:num>
  <w:num w:numId="30">
    <w:abstractNumId w:val="23"/>
  </w:num>
  <w:num w:numId="31">
    <w:abstractNumId w:val="4"/>
  </w:num>
  <w:num w:numId="32">
    <w:abstractNumId w:val="5"/>
  </w:num>
  <w:num w:numId="33">
    <w:abstractNumId w:val="26"/>
  </w:num>
  <w:num w:numId="34">
    <w:abstractNumId w:val="11"/>
  </w:num>
  <w:num w:numId="35">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Jwa1VBj1C/0cxc5O+EfoFTgaFHZ5wEOrV3wDqhNM5t7O1SEYEoU+va66JXHGw/npcXonxKhblhNmYrW1JI5Ow==" w:salt="gSeaNQsJU/MmVci/Bmzfdg=="/>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0B3"/>
    <w:rsid w:val="000024A9"/>
    <w:rsid w:val="00006B49"/>
    <w:rsid w:val="00012B1E"/>
    <w:rsid w:val="00014F2B"/>
    <w:rsid w:val="00022162"/>
    <w:rsid w:val="000242F1"/>
    <w:rsid w:val="0002577F"/>
    <w:rsid w:val="000374D0"/>
    <w:rsid w:val="00043C58"/>
    <w:rsid w:val="000458D3"/>
    <w:rsid w:val="0006018F"/>
    <w:rsid w:val="00060795"/>
    <w:rsid w:val="00061B73"/>
    <w:rsid w:val="00062E1E"/>
    <w:rsid w:val="00064E69"/>
    <w:rsid w:val="00067441"/>
    <w:rsid w:val="00076A67"/>
    <w:rsid w:val="00076C46"/>
    <w:rsid w:val="0007719F"/>
    <w:rsid w:val="00086081"/>
    <w:rsid w:val="000A0BA3"/>
    <w:rsid w:val="000A7A95"/>
    <w:rsid w:val="000B279F"/>
    <w:rsid w:val="000B7154"/>
    <w:rsid w:val="000C2C6C"/>
    <w:rsid w:val="000C3594"/>
    <w:rsid w:val="000D7B68"/>
    <w:rsid w:val="000E14FD"/>
    <w:rsid w:val="000E22A1"/>
    <w:rsid w:val="000E327F"/>
    <w:rsid w:val="000E750C"/>
    <w:rsid w:val="000F011E"/>
    <w:rsid w:val="00100C3A"/>
    <w:rsid w:val="00103D0C"/>
    <w:rsid w:val="001062C0"/>
    <w:rsid w:val="0010715E"/>
    <w:rsid w:val="00112AB6"/>
    <w:rsid w:val="00113F19"/>
    <w:rsid w:val="00114B8B"/>
    <w:rsid w:val="00114BFC"/>
    <w:rsid w:val="00116B58"/>
    <w:rsid w:val="00117351"/>
    <w:rsid w:val="0012491F"/>
    <w:rsid w:val="00125E80"/>
    <w:rsid w:val="00137AA3"/>
    <w:rsid w:val="001401E3"/>
    <w:rsid w:val="001449C3"/>
    <w:rsid w:val="00145C43"/>
    <w:rsid w:val="001573C6"/>
    <w:rsid w:val="00157D4F"/>
    <w:rsid w:val="00160A96"/>
    <w:rsid w:val="00163D1E"/>
    <w:rsid w:val="00167ED4"/>
    <w:rsid w:val="00171397"/>
    <w:rsid w:val="00173727"/>
    <w:rsid w:val="001742EC"/>
    <w:rsid w:val="00175B29"/>
    <w:rsid w:val="001776A6"/>
    <w:rsid w:val="00177836"/>
    <w:rsid w:val="00177BF4"/>
    <w:rsid w:val="001A39EB"/>
    <w:rsid w:val="001A3B4B"/>
    <w:rsid w:val="001A3D7F"/>
    <w:rsid w:val="001A6ECB"/>
    <w:rsid w:val="001A7ED2"/>
    <w:rsid w:val="001B123A"/>
    <w:rsid w:val="001B38B7"/>
    <w:rsid w:val="001C236E"/>
    <w:rsid w:val="001C6776"/>
    <w:rsid w:val="001C74A3"/>
    <w:rsid w:val="001D01F1"/>
    <w:rsid w:val="001D6C7C"/>
    <w:rsid w:val="001E2276"/>
    <w:rsid w:val="001E3416"/>
    <w:rsid w:val="001F40E2"/>
    <w:rsid w:val="001F5AE9"/>
    <w:rsid w:val="001F5F53"/>
    <w:rsid w:val="001F7B67"/>
    <w:rsid w:val="00204B1C"/>
    <w:rsid w:val="00213F23"/>
    <w:rsid w:val="00215FC2"/>
    <w:rsid w:val="002172EA"/>
    <w:rsid w:val="00217C32"/>
    <w:rsid w:val="002206A3"/>
    <w:rsid w:val="00220900"/>
    <w:rsid w:val="00222C69"/>
    <w:rsid w:val="00227B89"/>
    <w:rsid w:val="00232305"/>
    <w:rsid w:val="00232D06"/>
    <w:rsid w:val="0024126C"/>
    <w:rsid w:val="002558BC"/>
    <w:rsid w:val="0025634E"/>
    <w:rsid w:val="00262E4C"/>
    <w:rsid w:val="00264D8D"/>
    <w:rsid w:val="00276B15"/>
    <w:rsid w:val="00281857"/>
    <w:rsid w:val="00282BE4"/>
    <w:rsid w:val="00287BA8"/>
    <w:rsid w:val="00290AAC"/>
    <w:rsid w:val="002927F0"/>
    <w:rsid w:val="002968DE"/>
    <w:rsid w:val="002A2D3E"/>
    <w:rsid w:val="002A702D"/>
    <w:rsid w:val="002A749E"/>
    <w:rsid w:val="002B23E8"/>
    <w:rsid w:val="002B7070"/>
    <w:rsid w:val="002C05A7"/>
    <w:rsid w:val="002C20DE"/>
    <w:rsid w:val="002C5C9A"/>
    <w:rsid w:val="002C65E8"/>
    <w:rsid w:val="002D1BAE"/>
    <w:rsid w:val="002D21A1"/>
    <w:rsid w:val="002D38E4"/>
    <w:rsid w:val="002D7725"/>
    <w:rsid w:val="002E12A1"/>
    <w:rsid w:val="002F3E1C"/>
    <w:rsid w:val="00306B20"/>
    <w:rsid w:val="00313250"/>
    <w:rsid w:val="00313366"/>
    <w:rsid w:val="003231E8"/>
    <w:rsid w:val="0032554B"/>
    <w:rsid w:val="0033153D"/>
    <w:rsid w:val="003451B7"/>
    <w:rsid w:val="0035296E"/>
    <w:rsid w:val="00357DFC"/>
    <w:rsid w:val="00367B8C"/>
    <w:rsid w:val="00372282"/>
    <w:rsid w:val="003735C9"/>
    <w:rsid w:val="003750C7"/>
    <w:rsid w:val="003938F0"/>
    <w:rsid w:val="003962C0"/>
    <w:rsid w:val="003A0ED1"/>
    <w:rsid w:val="003A2680"/>
    <w:rsid w:val="003B4EEB"/>
    <w:rsid w:val="003B52F6"/>
    <w:rsid w:val="003E02FE"/>
    <w:rsid w:val="003E3BCF"/>
    <w:rsid w:val="003E43FC"/>
    <w:rsid w:val="003E54B9"/>
    <w:rsid w:val="003F5D62"/>
    <w:rsid w:val="003F6A9F"/>
    <w:rsid w:val="00402943"/>
    <w:rsid w:val="004073F4"/>
    <w:rsid w:val="00412214"/>
    <w:rsid w:val="00421F6C"/>
    <w:rsid w:val="00442290"/>
    <w:rsid w:val="00444DE0"/>
    <w:rsid w:val="004508C3"/>
    <w:rsid w:val="00457801"/>
    <w:rsid w:val="004615CB"/>
    <w:rsid w:val="00463716"/>
    <w:rsid w:val="00464BF0"/>
    <w:rsid w:val="004659A5"/>
    <w:rsid w:val="0047145D"/>
    <w:rsid w:val="004775F2"/>
    <w:rsid w:val="00480CFC"/>
    <w:rsid w:val="00485638"/>
    <w:rsid w:val="00487859"/>
    <w:rsid w:val="00492DEC"/>
    <w:rsid w:val="00497E37"/>
    <w:rsid w:val="004A415E"/>
    <w:rsid w:val="004A60C2"/>
    <w:rsid w:val="004A6832"/>
    <w:rsid w:val="004A6CA1"/>
    <w:rsid w:val="004B314E"/>
    <w:rsid w:val="004B4D9E"/>
    <w:rsid w:val="004B5733"/>
    <w:rsid w:val="004C64A3"/>
    <w:rsid w:val="004E2506"/>
    <w:rsid w:val="004E2F55"/>
    <w:rsid w:val="004F3678"/>
    <w:rsid w:val="00502449"/>
    <w:rsid w:val="005058F2"/>
    <w:rsid w:val="005124D6"/>
    <w:rsid w:val="005147F5"/>
    <w:rsid w:val="0051513F"/>
    <w:rsid w:val="0051698A"/>
    <w:rsid w:val="00517270"/>
    <w:rsid w:val="00521F7E"/>
    <w:rsid w:val="005221A7"/>
    <w:rsid w:val="005303F5"/>
    <w:rsid w:val="00530851"/>
    <w:rsid w:val="0053385E"/>
    <w:rsid w:val="00541480"/>
    <w:rsid w:val="0054337B"/>
    <w:rsid w:val="0054398A"/>
    <w:rsid w:val="005554BD"/>
    <w:rsid w:val="00555AD1"/>
    <w:rsid w:val="0057388F"/>
    <w:rsid w:val="0057429A"/>
    <w:rsid w:val="00574470"/>
    <w:rsid w:val="00594E64"/>
    <w:rsid w:val="0059651D"/>
    <w:rsid w:val="0059743C"/>
    <w:rsid w:val="005A10BD"/>
    <w:rsid w:val="005A356D"/>
    <w:rsid w:val="005B2B4C"/>
    <w:rsid w:val="005B47FB"/>
    <w:rsid w:val="005B5F3D"/>
    <w:rsid w:val="005B6BDB"/>
    <w:rsid w:val="005C0E98"/>
    <w:rsid w:val="005D4117"/>
    <w:rsid w:val="005E28D2"/>
    <w:rsid w:val="005E3C42"/>
    <w:rsid w:val="005E7640"/>
    <w:rsid w:val="005E7CD8"/>
    <w:rsid w:val="005F4D19"/>
    <w:rsid w:val="005F7D29"/>
    <w:rsid w:val="006000B3"/>
    <w:rsid w:val="00613E6A"/>
    <w:rsid w:val="00614549"/>
    <w:rsid w:val="0061742F"/>
    <w:rsid w:val="006310B3"/>
    <w:rsid w:val="00643723"/>
    <w:rsid w:val="006443E9"/>
    <w:rsid w:val="00645383"/>
    <w:rsid w:val="00646692"/>
    <w:rsid w:val="00657D96"/>
    <w:rsid w:val="006654D0"/>
    <w:rsid w:val="0067326E"/>
    <w:rsid w:val="00674488"/>
    <w:rsid w:val="00681538"/>
    <w:rsid w:val="00685631"/>
    <w:rsid w:val="006952FF"/>
    <w:rsid w:val="006A41E2"/>
    <w:rsid w:val="006A5CC6"/>
    <w:rsid w:val="006A76EC"/>
    <w:rsid w:val="006B7146"/>
    <w:rsid w:val="006C0C71"/>
    <w:rsid w:val="006C24D2"/>
    <w:rsid w:val="006C3BBC"/>
    <w:rsid w:val="006C6298"/>
    <w:rsid w:val="006D1581"/>
    <w:rsid w:val="006D305E"/>
    <w:rsid w:val="006D41B5"/>
    <w:rsid w:val="006D630B"/>
    <w:rsid w:val="006D66D7"/>
    <w:rsid w:val="006E1DAC"/>
    <w:rsid w:val="006F2470"/>
    <w:rsid w:val="006F322E"/>
    <w:rsid w:val="006F33D5"/>
    <w:rsid w:val="006F34E3"/>
    <w:rsid w:val="006F5BEC"/>
    <w:rsid w:val="007141EA"/>
    <w:rsid w:val="00714A2B"/>
    <w:rsid w:val="00721243"/>
    <w:rsid w:val="00726162"/>
    <w:rsid w:val="00726C66"/>
    <w:rsid w:val="0073036B"/>
    <w:rsid w:val="007362D3"/>
    <w:rsid w:val="0074328F"/>
    <w:rsid w:val="00767C84"/>
    <w:rsid w:val="00771B7B"/>
    <w:rsid w:val="007832D1"/>
    <w:rsid w:val="00790AF0"/>
    <w:rsid w:val="00791B3C"/>
    <w:rsid w:val="007A04F1"/>
    <w:rsid w:val="007A3021"/>
    <w:rsid w:val="007A35F2"/>
    <w:rsid w:val="007A73FB"/>
    <w:rsid w:val="007B026D"/>
    <w:rsid w:val="007B2A41"/>
    <w:rsid w:val="007B75FB"/>
    <w:rsid w:val="007C2A50"/>
    <w:rsid w:val="007C3E5A"/>
    <w:rsid w:val="007C5776"/>
    <w:rsid w:val="007C6542"/>
    <w:rsid w:val="007D7B65"/>
    <w:rsid w:val="007E1291"/>
    <w:rsid w:val="007E1BA8"/>
    <w:rsid w:val="007F4541"/>
    <w:rsid w:val="007F477F"/>
    <w:rsid w:val="007F4A70"/>
    <w:rsid w:val="008029B1"/>
    <w:rsid w:val="008035EB"/>
    <w:rsid w:val="008103F5"/>
    <w:rsid w:val="00810CB2"/>
    <w:rsid w:val="008116CE"/>
    <w:rsid w:val="00814428"/>
    <w:rsid w:val="0082429B"/>
    <w:rsid w:val="00827852"/>
    <w:rsid w:val="008303CD"/>
    <w:rsid w:val="008327E0"/>
    <w:rsid w:val="00850262"/>
    <w:rsid w:val="00861367"/>
    <w:rsid w:val="008648C5"/>
    <w:rsid w:val="00875030"/>
    <w:rsid w:val="008820A9"/>
    <w:rsid w:val="008843E7"/>
    <w:rsid w:val="0088794C"/>
    <w:rsid w:val="00894074"/>
    <w:rsid w:val="008A1308"/>
    <w:rsid w:val="008A1AFB"/>
    <w:rsid w:val="008A2185"/>
    <w:rsid w:val="008A287E"/>
    <w:rsid w:val="008A3E81"/>
    <w:rsid w:val="008B03AE"/>
    <w:rsid w:val="008B2757"/>
    <w:rsid w:val="008B3344"/>
    <w:rsid w:val="008B78FE"/>
    <w:rsid w:val="008C353D"/>
    <w:rsid w:val="008D1E80"/>
    <w:rsid w:val="008D2D77"/>
    <w:rsid w:val="008D35E7"/>
    <w:rsid w:val="008E6C00"/>
    <w:rsid w:val="008F4092"/>
    <w:rsid w:val="008F7065"/>
    <w:rsid w:val="00900D16"/>
    <w:rsid w:val="009061BB"/>
    <w:rsid w:val="00912457"/>
    <w:rsid w:val="00913262"/>
    <w:rsid w:val="00914A38"/>
    <w:rsid w:val="009214B7"/>
    <w:rsid w:val="00925A9B"/>
    <w:rsid w:val="00926E9E"/>
    <w:rsid w:val="009411B0"/>
    <w:rsid w:val="00950EB0"/>
    <w:rsid w:val="0095631D"/>
    <w:rsid w:val="0097280D"/>
    <w:rsid w:val="00985B81"/>
    <w:rsid w:val="00996701"/>
    <w:rsid w:val="009974BD"/>
    <w:rsid w:val="009A2CFE"/>
    <w:rsid w:val="009A347A"/>
    <w:rsid w:val="009B1648"/>
    <w:rsid w:val="009B3074"/>
    <w:rsid w:val="009B7F28"/>
    <w:rsid w:val="009C2FD5"/>
    <w:rsid w:val="009C46E0"/>
    <w:rsid w:val="009C5625"/>
    <w:rsid w:val="009D0F47"/>
    <w:rsid w:val="009D2116"/>
    <w:rsid w:val="009D5527"/>
    <w:rsid w:val="009D7380"/>
    <w:rsid w:val="009F734D"/>
    <w:rsid w:val="00A03156"/>
    <w:rsid w:val="00A033D6"/>
    <w:rsid w:val="00A062F6"/>
    <w:rsid w:val="00A06417"/>
    <w:rsid w:val="00A079A6"/>
    <w:rsid w:val="00A11920"/>
    <w:rsid w:val="00A121E7"/>
    <w:rsid w:val="00A13E25"/>
    <w:rsid w:val="00A143AE"/>
    <w:rsid w:val="00A203D8"/>
    <w:rsid w:val="00A30C07"/>
    <w:rsid w:val="00A430B9"/>
    <w:rsid w:val="00A51A4F"/>
    <w:rsid w:val="00A53617"/>
    <w:rsid w:val="00A607C5"/>
    <w:rsid w:val="00A60844"/>
    <w:rsid w:val="00A60EFD"/>
    <w:rsid w:val="00A7349A"/>
    <w:rsid w:val="00A75C5A"/>
    <w:rsid w:val="00A91A55"/>
    <w:rsid w:val="00AA2D64"/>
    <w:rsid w:val="00AB4344"/>
    <w:rsid w:val="00AB7B6D"/>
    <w:rsid w:val="00AC2E57"/>
    <w:rsid w:val="00AC4E65"/>
    <w:rsid w:val="00AC6AD1"/>
    <w:rsid w:val="00AF0DE6"/>
    <w:rsid w:val="00AF3691"/>
    <w:rsid w:val="00B04EA3"/>
    <w:rsid w:val="00B11878"/>
    <w:rsid w:val="00B1249E"/>
    <w:rsid w:val="00B137EB"/>
    <w:rsid w:val="00B21E74"/>
    <w:rsid w:val="00B25815"/>
    <w:rsid w:val="00B259FA"/>
    <w:rsid w:val="00B25A0D"/>
    <w:rsid w:val="00B44382"/>
    <w:rsid w:val="00B50379"/>
    <w:rsid w:val="00B51F5E"/>
    <w:rsid w:val="00B5228A"/>
    <w:rsid w:val="00B6486C"/>
    <w:rsid w:val="00B74328"/>
    <w:rsid w:val="00B81CEA"/>
    <w:rsid w:val="00B860F5"/>
    <w:rsid w:val="00B87B3E"/>
    <w:rsid w:val="00B957E0"/>
    <w:rsid w:val="00BA4673"/>
    <w:rsid w:val="00BB6872"/>
    <w:rsid w:val="00BC0267"/>
    <w:rsid w:val="00BC0842"/>
    <w:rsid w:val="00BC220E"/>
    <w:rsid w:val="00BC387F"/>
    <w:rsid w:val="00BC47F7"/>
    <w:rsid w:val="00BC5C5C"/>
    <w:rsid w:val="00BD55A7"/>
    <w:rsid w:val="00BD6292"/>
    <w:rsid w:val="00BE779A"/>
    <w:rsid w:val="00BF3339"/>
    <w:rsid w:val="00BF428A"/>
    <w:rsid w:val="00BF6699"/>
    <w:rsid w:val="00BF7697"/>
    <w:rsid w:val="00C0051D"/>
    <w:rsid w:val="00C02F48"/>
    <w:rsid w:val="00C165F0"/>
    <w:rsid w:val="00C3398D"/>
    <w:rsid w:val="00C348F2"/>
    <w:rsid w:val="00C36661"/>
    <w:rsid w:val="00C366B4"/>
    <w:rsid w:val="00C62665"/>
    <w:rsid w:val="00C63CA4"/>
    <w:rsid w:val="00C7264F"/>
    <w:rsid w:val="00C73C60"/>
    <w:rsid w:val="00C74188"/>
    <w:rsid w:val="00C81061"/>
    <w:rsid w:val="00C86344"/>
    <w:rsid w:val="00C93E5E"/>
    <w:rsid w:val="00CA43E7"/>
    <w:rsid w:val="00CA6C8C"/>
    <w:rsid w:val="00CA6D13"/>
    <w:rsid w:val="00CA7D38"/>
    <w:rsid w:val="00CB3ABB"/>
    <w:rsid w:val="00CC5D90"/>
    <w:rsid w:val="00CC7DE2"/>
    <w:rsid w:val="00CE0893"/>
    <w:rsid w:val="00CE1D06"/>
    <w:rsid w:val="00CF60C4"/>
    <w:rsid w:val="00CF7DC7"/>
    <w:rsid w:val="00D13958"/>
    <w:rsid w:val="00D155CD"/>
    <w:rsid w:val="00D17825"/>
    <w:rsid w:val="00D2060D"/>
    <w:rsid w:val="00D3429A"/>
    <w:rsid w:val="00D35163"/>
    <w:rsid w:val="00D351E0"/>
    <w:rsid w:val="00D522D5"/>
    <w:rsid w:val="00D605D3"/>
    <w:rsid w:val="00D60FC9"/>
    <w:rsid w:val="00D64DD2"/>
    <w:rsid w:val="00D6768A"/>
    <w:rsid w:val="00D70744"/>
    <w:rsid w:val="00D8097A"/>
    <w:rsid w:val="00D900A1"/>
    <w:rsid w:val="00D9622F"/>
    <w:rsid w:val="00DA0A6B"/>
    <w:rsid w:val="00DA2929"/>
    <w:rsid w:val="00DA2A32"/>
    <w:rsid w:val="00DA396B"/>
    <w:rsid w:val="00DA68A5"/>
    <w:rsid w:val="00DA79C9"/>
    <w:rsid w:val="00DD2D40"/>
    <w:rsid w:val="00DD42E7"/>
    <w:rsid w:val="00DD6624"/>
    <w:rsid w:val="00DD7001"/>
    <w:rsid w:val="00DE1E51"/>
    <w:rsid w:val="00DE55C1"/>
    <w:rsid w:val="00DF1CB1"/>
    <w:rsid w:val="00E02A0C"/>
    <w:rsid w:val="00E04B38"/>
    <w:rsid w:val="00E07BA0"/>
    <w:rsid w:val="00E11E47"/>
    <w:rsid w:val="00E16315"/>
    <w:rsid w:val="00E17FEF"/>
    <w:rsid w:val="00E21042"/>
    <w:rsid w:val="00E222F1"/>
    <w:rsid w:val="00E2623A"/>
    <w:rsid w:val="00E267E4"/>
    <w:rsid w:val="00E30806"/>
    <w:rsid w:val="00E32A08"/>
    <w:rsid w:val="00E35CFB"/>
    <w:rsid w:val="00E46B6A"/>
    <w:rsid w:val="00E50713"/>
    <w:rsid w:val="00E572E9"/>
    <w:rsid w:val="00E61DE2"/>
    <w:rsid w:val="00E6316B"/>
    <w:rsid w:val="00E63FE8"/>
    <w:rsid w:val="00E651F6"/>
    <w:rsid w:val="00E653C5"/>
    <w:rsid w:val="00E709EC"/>
    <w:rsid w:val="00E75A06"/>
    <w:rsid w:val="00E85E28"/>
    <w:rsid w:val="00E91E9D"/>
    <w:rsid w:val="00E922B7"/>
    <w:rsid w:val="00EA485C"/>
    <w:rsid w:val="00EB2587"/>
    <w:rsid w:val="00EB5ED8"/>
    <w:rsid w:val="00ED415E"/>
    <w:rsid w:val="00ED5782"/>
    <w:rsid w:val="00ED6AAD"/>
    <w:rsid w:val="00EE4139"/>
    <w:rsid w:val="00EF2D9A"/>
    <w:rsid w:val="00F0036D"/>
    <w:rsid w:val="00F008CD"/>
    <w:rsid w:val="00F00D07"/>
    <w:rsid w:val="00F02CA2"/>
    <w:rsid w:val="00F0456B"/>
    <w:rsid w:val="00F06368"/>
    <w:rsid w:val="00F1485C"/>
    <w:rsid w:val="00F20A57"/>
    <w:rsid w:val="00F272C1"/>
    <w:rsid w:val="00F37193"/>
    <w:rsid w:val="00F45F2E"/>
    <w:rsid w:val="00F66FE5"/>
    <w:rsid w:val="00F7511F"/>
    <w:rsid w:val="00F763E9"/>
    <w:rsid w:val="00F76F3A"/>
    <w:rsid w:val="00F8455D"/>
    <w:rsid w:val="00F850BF"/>
    <w:rsid w:val="00F85A2B"/>
    <w:rsid w:val="00F86CB4"/>
    <w:rsid w:val="00F915B0"/>
    <w:rsid w:val="00FA0CDD"/>
    <w:rsid w:val="00FA68F3"/>
    <w:rsid w:val="00FB0754"/>
    <w:rsid w:val="00FB644A"/>
    <w:rsid w:val="00FB7FC2"/>
    <w:rsid w:val="00FC1E1C"/>
    <w:rsid w:val="00FC30D1"/>
    <w:rsid w:val="00FC76C2"/>
    <w:rsid w:val="00FC7CFD"/>
    <w:rsid w:val="00FE3A9B"/>
    <w:rsid w:val="00FE56F6"/>
    <w:rsid w:val="00FE75F0"/>
    <w:rsid w:val="00FF22DE"/>
    <w:rsid w:val="00FF2877"/>
    <w:rsid w:val="00FF2B78"/>
    <w:rsid w:val="00FF4773"/>
    <w:rsid w:val="00FF5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B10146"/>
  <w15:docId w15:val="{9886481E-84E0-4445-B211-FD521244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BA0"/>
  </w:style>
  <w:style w:type="paragraph" w:styleId="Heading1">
    <w:name w:val="heading 1"/>
    <w:basedOn w:val="Normal"/>
    <w:next w:val="Normal"/>
    <w:link w:val="Heading1Char"/>
    <w:uiPriority w:val="99"/>
    <w:qFormat/>
    <w:rsid w:val="00E07BA0"/>
    <w:pPr>
      <w:keepNext/>
      <w:outlineLvl w:val="0"/>
    </w:pPr>
    <w:rPr>
      <w:b/>
      <w:sz w:val="24"/>
    </w:rPr>
  </w:style>
  <w:style w:type="paragraph" w:styleId="Heading2">
    <w:name w:val="heading 2"/>
    <w:basedOn w:val="Normal"/>
    <w:next w:val="Normal"/>
    <w:link w:val="Heading2Char"/>
    <w:uiPriority w:val="99"/>
    <w:qFormat/>
    <w:rsid w:val="00E07BA0"/>
    <w:pPr>
      <w:keepNext/>
      <w:ind w:left="1080"/>
      <w:outlineLvl w:val="1"/>
    </w:pPr>
    <w:rPr>
      <w:sz w:val="24"/>
    </w:rPr>
  </w:style>
  <w:style w:type="paragraph" w:styleId="Heading3">
    <w:name w:val="heading 3"/>
    <w:basedOn w:val="Normal"/>
    <w:next w:val="Normal"/>
    <w:link w:val="Heading3Char"/>
    <w:uiPriority w:val="99"/>
    <w:qFormat/>
    <w:rsid w:val="00E07BA0"/>
    <w:pPr>
      <w:keepNext/>
      <w:outlineLvl w:val="2"/>
    </w:pPr>
    <w:rPr>
      <w:sz w:val="24"/>
    </w:rPr>
  </w:style>
  <w:style w:type="paragraph" w:styleId="Heading4">
    <w:name w:val="heading 4"/>
    <w:basedOn w:val="Normal"/>
    <w:next w:val="Normal"/>
    <w:link w:val="Heading4Char"/>
    <w:uiPriority w:val="99"/>
    <w:qFormat/>
    <w:rsid w:val="00E07BA0"/>
    <w:pPr>
      <w:keepNext/>
      <w:pBdr>
        <w:top w:val="single" w:sz="4" w:space="1" w:color="auto"/>
        <w:left w:val="single" w:sz="4" w:space="4" w:color="auto"/>
        <w:bottom w:val="single" w:sz="4" w:space="31" w:color="auto"/>
        <w:right w:val="single" w:sz="4" w:space="4" w:color="auto"/>
      </w:pBdr>
      <w:jc w:val="center"/>
      <w:outlineLvl w:val="3"/>
    </w:pPr>
    <w:rPr>
      <w:b/>
      <w:sz w:val="40"/>
    </w:rPr>
  </w:style>
  <w:style w:type="paragraph" w:styleId="Heading5">
    <w:name w:val="heading 5"/>
    <w:basedOn w:val="Normal"/>
    <w:next w:val="Normal"/>
    <w:link w:val="Heading5Char"/>
    <w:uiPriority w:val="99"/>
    <w:qFormat/>
    <w:rsid w:val="00E07BA0"/>
    <w:pPr>
      <w:keepNext/>
      <w:pBdr>
        <w:top w:val="single" w:sz="4" w:space="1" w:color="auto"/>
        <w:left w:val="single" w:sz="4" w:space="4" w:color="auto"/>
        <w:bottom w:val="single" w:sz="4" w:space="31" w:color="auto"/>
        <w:right w:val="single" w:sz="4" w:space="4" w:color="auto"/>
      </w:pBdr>
      <w:jc w:val="center"/>
      <w:outlineLvl w:val="4"/>
    </w:pPr>
    <w:rPr>
      <w:b/>
      <w:sz w:val="36"/>
    </w:rPr>
  </w:style>
  <w:style w:type="paragraph" w:styleId="Heading6">
    <w:name w:val="heading 6"/>
    <w:basedOn w:val="Normal"/>
    <w:next w:val="Normal"/>
    <w:link w:val="Heading6Char"/>
    <w:uiPriority w:val="99"/>
    <w:qFormat/>
    <w:rsid w:val="00E07BA0"/>
    <w:pPr>
      <w:keepNext/>
      <w:pBdr>
        <w:top w:val="single" w:sz="4" w:space="1" w:color="auto"/>
        <w:left w:val="single" w:sz="4" w:space="4" w:color="auto"/>
        <w:bottom w:val="single" w:sz="4" w:space="31" w:color="auto"/>
        <w:right w:val="single" w:sz="4" w:space="4" w:color="auto"/>
      </w:pBdr>
      <w:jc w:val="center"/>
      <w:outlineLvl w:val="5"/>
    </w:pPr>
    <w:rPr>
      <w:b/>
      <w:sz w:val="28"/>
    </w:rPr>
  </w:style>
  <w:style w:type="paragraph" w:styleId="Heading7">
    <w:name w:val="heading 7"/>
    <w:basedOn w:val="Normal"/>
    <w:next w:val="Normal"/>
    <w:link w:val="Heading7Char"/>
    <w:uiPriority w:val="99"/>
    <w:qFormat/>
    <w:rsid w:val="00E07BA0"/>
    <w:pPr>
      <w:keepNext/>
      <w:pBdr>
        <w:top w:val="single" w:sz="4" w:space="1" w:color="auto"/>
        <w:left w:val="single" w:sz="4" w:space="4" w:color="auto"/>
        <w:bottom w:val="single" w:sz="4" w:space="31" w:color="auto"/>
        <w:right w:val="single" w:sz="4" w:space="4" w:color="auto"/>
      </w:pBdr>
      <w:jc w:val="center"/>
      <w:outlineLvl w:val="6"/>
    </w:pPr>
    <w:rPr>
      <w:sz w:val="28"/>
    </w:rPr>
  </w:style>
  <w:style w:type="paragraph" w:styleId="Heading8">
    <w:name w:val="heading 8"/>
    <w:basedOn w:val="Normal"/>
    <w:next w:val="Normal"/>
    <w:link w:val="Heading8Char"/>
    <w:uiPriority w:val="99"/>
    <w:qFormat/>
    <w:rsid w:val="00E07BA0"/>
    <w:pPr>
      <w:keepNext/>
      <w:numPr>
        <w:numId w:val="22"/>
      </w:numPr>
      <w:outlineLvl w:val="7"/>
    </w:pPr>
    <w:rPr>
      <w:sz w:val="28"/>
    </w:rPr>
  </w:style>
  <w:style w:type="paragraph" w:styleId="Heading9">
    <w:name w:val="heading 9"/>
    <w:basedOn w:val="Normal"/>
    <w:next w:val="Normal"/>
    <w:link w:val="Heading9Char"/>
    <w:uiPriority w:val="99"/>
    <w:qFormat/>
    <w:rsid w:val="00E07BA0"/>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C24D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C24D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C24D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C24D2"/>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C24D2"/>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C24D2"/>
    <w:rPr>
      <w:rFonts w:ascii="Calibri" w:hAnsi="Calibri" w:cs="Times New Roman"/>
      <w:b/>
      <w:bCs/>
    </w:rPr>
  </w:style>
  <w:style w:type="character" w:customStyle="1" w:styleId="Heading7Char">
    <w:name w:val="Heading 7 Char"/>
    <w:basedOn w:val="DefaultParagraphFont"/>
    <w:link w:val="Heading7"/>
    <w:uiPriority w:val="99"/>
    <w:semiHidden/>
    <w:locked/>
    <w:rsid w:val="006C24D2"/>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6C24D2"/>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6C24D2"/>
    <w:rPr>
      <w:rFonts w:ascii="Cambria" w:hAnsi="Cambria" w:cs="Times New Roman"/>
    </w:rPr>
  </w:style>
  <w:style w:type="paragraph" w:styleId="Title">
    <w:name w:val="Title"/>
    <w:basedOn w:val="Normal"/>
    <w:link w:val="TitleChar"/>
    <w:uiPriority w:val="99"/>
    <w:qFormat/>
    <w:rsid w:val="00E07BA0"/>
    <w:pPr>
      <w:jc w:val="center"/>
    </w:pPr>
    <w:rPr>
      <w:b/>
      <w:sz w:val="28"/>
    </w:rPr>
  </w:style>
  <w:style w:type="character" w:customStyle="1" w:styleId="TitleChar">
    <w:name w:val="Title Char"/>
    <w:basedOn w:val="DefaultParagraphFont"/>
    <w:link w:val="Title"/>
    <w:uiPriority w:val="99"/>
    <w:locked/>
    <w:rsid w:val="006C24D2"/>
    <w:rPr>
      <w:rFonts w:ascii="Cambria" w:hAnsi="Cambria" w:cs="Times New Roman"/>
      <w:b/>
      <w:bCs/>
      <w:kern w:val="28"/>
      <w:sz w:val="32"/>
      <w:szCs w:val="32"/>
    </w:rPr>
  </w:style>
  <w:style w:type="paragraph" w:styleId="Subtitle">
    <w:name w:val="Subtitle"/>
    <w:basedOn w:val="Normal"/>
    <w:link w:val="SubtitleChar"/>
    <w:uiPriority w:val="99"/>
    <w:qFormat/>
    <w:rsid w:val="00E07BA0"/>
    <w:pPr>
      <w:jc w:val="center"/>
    </w:pPr>
    <w:rPr>
      <w:b/>
      <w:sz w:val="24"/>
    </w:rPr>
  </w:style>
  <w:style w:type="character" w:customStyle="1" w:styleId="SubtitleChar">
    <w:name w:val="Subtitle Char"/>
    <w:basedOn w:val="DefaultParagraphFont"/>
    <w:link w:val="Subtitle"/>
    <w:uiPriority w:val="99"/>
    <w:locked/>
    <w:rsid w:val="006C24D2"/>
    <w:rPr>
      <w:rFonts w:ascii="Cambria" w:hAnsi="Cambria" w:cs="Times New Roman"/>
      <w:sz w:val="24"/>
      <w:szCs w:val="24"/>
    </w:rPr>
  </w:style>
  <w:style w:type="paragraph" w:styleId="BodyText">
    <w:name w:val="Body Text"/>
    <w:basedOn w:val="Normal"/>
    <w:link w:val="BodyTextChar"/>
    <w:uiPriority w:val="99"/>
    <w:rsid w:val="00E07BA0"/>
    <w:rPr>
      <w:sz w:val="24"/>
    </w:rPr>
  </w:style>
  <w:style w:type="character" w:customStyle="1" w:styleId="BodyTextChar">
    <w:name w:val="Body Text Char"/>
    <w:basedOn w:val="DefaultParagraphFont"/>
    <w:link w:val="BodyText"/>
    <w:uiPriority w:val="99"/>
    <w:semiHidden/>
    <w:locked/>
    <w:rsid w:val="006C24D2"/>
    <w:rPr>
      <w:rFonts w:cs="Times New Roman"/>
      <w:sz w:val="20"/>
      <w:szCs w:val="20"/>
    </w:rPr>
  </w:style>
  <w:style w:type="paragraph" w:styleId="Header">
    <w:name w:val="header"/>
    <w:basedOn w:val="Normal"/>
    <w:link w:val="HeaderChar"/>
    <w:uiPriority w:val="99"/>
    <w:rsid w:val="00E07BA0"/>
    <w:pPr>
      <w:tabs>
        <w:tab w:val="center" w:pos="4320"/>
        <w:tab w:val="right" w:pos="8640"/>
      </w:tabs>
    </w:pPr>
  </w:style>
  <w:style w:type="character" w:customStyle="1" w:styleId="HeaderChar">
    <w:name w:val="Header Char"/>
    <w:basedOn w:val="DefaultParagraphFont"/>
    <w:link w:val="Header"/>
    <w:uiPriority w:val="99"/>
    <w:locked/>
    <w:rsid w:val="006C24D2"/>
    <w:rPr>
      <w:rFonts w:cs="Times New Roman"/>
      <w:sz w:val="20"/>
      <w:szCs w:val="20"/>
    </w:rPr>
  </w:style>
  <w:style w:type="character" w:styleId="PageNumber">
    <w:name w:val="page number"/>
    <w:basedOn w:val="DefaultParagraphFont"/>
    <w:uiPriority w:val="99"/>
    <w:rsid w:val="00E07BA0"/>
    <w:rPr>
      <w:rFonts w:cs="Times New Roman"/>
    </w:rPr>
  </w:style>
  <w:style w:type="character" w:styleId="Hyperlink">
    <w:name w:val="Hyperlink"/>
    <w:basedOn w:val="DefaultParagraphFont"/>
    <w:uiPriority w:val="99"/>
    <w:rsid w:val="00E07BA0"/>
    <w:rPr>
      <w:rFonts w:cs="Times New Roman"/>
      <w:color w:val="0000FF"/>
      <w:u w:val="single"/>
    </w:rPr>
  </w:style>
  <w:style w:type="paragraph" w:styleId="Footer">
    <w:name w:val="footer"/>
    <w:basedOn w:val="Normal"/>
    <w:link w:val="FooterChar"/>
    <w:rsid w:val="00E07BA0"/>
    <w:pPr>
      <w:tabs>
        <w:tab w:val="center" w:pos="4320"/>
        <w:tab w:val="right" w:pos="8640"/>
      </w:tabs>
    </w:pPr>
  </w:style>
  <w:style w:type="character" w:customStyle="1" w:styleId="FooterChar">
    <w:name w:val="Footer Char"/>
    <w:basedOn w:val="DefaultParagraphFont"/>
    <w:link w:val="Footer"/>
    <w:locked/>
    <w:rsid w:val="006C24D2"/>
    <w:rPr>
      <w:rFonts w:cs="Times New Roman"/>
      <w:sz w:val="20"/>
      <w:szCs w:val="20"/>
    </w:rPr>
  </w:style>
  <w:style w:type="character" w:styleId="FollowedHyperlink">
    <w:name w:val="FollowedHyperlink"/>
    <w:basedOn w:val="DefaultParagraphFont"/>
    <w:uiPriority w:val="99"/>
    <w:rsid w:val="00E07BA0"/>
    <w:rPr>
      <w:rFonts w:cs="Times New Roman"/>
      <w:color w:val="800080"/>
      <w:u w:val="single"/>
    </w:rPr>
  </w:style>
  <w:style w:type="paragraph" w:styleId="ListParagraph">
    <w:name w:val="List Paragraph"/>
    <w:basedOn w:val="Normal"/>
    <w:uiPriority w:val="34"/>
    <w:qFormat/>
    <w:rsid w:val="008B03AE"/>
    <w:pPr>
      <w:ind w:left="720"/>
    </w:pPr>
  </w:style>
  <w:style w:type="paragraph" w:styleId="DocumentMap">
    <w:name w:val="Document Map"/>
    <w:basedOn w:val="Normal"/>
    <w:link w:val="DocumentMapChar"/>
    <w:uiPriority w:val="99"/>
    <w:rsid w:val="00D6768A"/>
    <w:rPr>
      <w:rFonts w:ascii="Tahoma" w:hAnsi="Tahoma" w:cs="Tahoma"/>
      <w:sz w:val="16"/>
      <w:szCs w:val="16"/>
    </w:rPr>
  </w:style>
  <w:style w:type="character" w:customStyle="1" w:styleId="DocumentMapChar">
    <w:name w:val="Document Map Char"/>
    <w:basedOn w:val="DefaultParagraphFont"/>
    <w:link w:val="DocumentMap"/>
    <w:uiPriority w:val="99"/>
    <w:locked/>
    <w:rsid w:val="00D6768A"/>
    <w:rPr>
      <w:rFonts w:ascii="Tahoma" w:hAnsi="Tahoma" w:cs="Tahoma"/>
      <w:sz w:val="16"/>
      <w:szCs w:val="16"/>
    </w:rPr>
  </w:style>
  <w:style w:type="paragraph" w:styleId="BalloonText">
    <w:name w:val="Balloon Text"/>
    <w:basedOn w:val="Normal"/>
    <w:link w:val="BalloonTextChar"/>
    <w:uiPriority w:val="99"/>
    <w:rsid w:val="00E04B38"/>
    <w:rPr>
      <w:rFonts w:ascii="Tahoma" w:hAnsi="Tahoma" w:cs="Tahoma"/>
      <w:sz w:val="16"/>
      <w:szCs w:val="16"/>
    </w:rPr>
  </w:style>
  <w:style w:type="character" w:customStyle="1" w:styleId="BalloonTextChar">
    <w:name w:val="Balloon Text Char"/>
    <w:basedOn w:val="DefaultParagraphFont"/>
    <w:link w:val="BalloonText"/>
    <w:uiPriority w:val="99"/>
    <w:locked/>
    <w:rsid w:val="00E04B38"/>
    <w:rPr>
      <w:rFonts w:ascii="Tahoma" w:hAnsi="Tahoma" w:cs="Tahoma"/>
      <w:sz w:val="16"/>
      <w:szCs w:val="16"/>
    </w:rPr>
  </w:style>
  <w:style w:type="character" w:styleId="CommentReference">
    <w:name w:val="annotation reference"/>
    <w:basedOn w:val="DefaultParagraphFont"/>
    <w:uiPriority w:val="99"/>
    <w:semiHidden/>
    <w:rsid w:val="00E30806"/>
    <w:rPr>
      <w:rFonts w:cs="Times New Roman"/>
      <w:sz w:val="16"/>
      <w:szCs w:val="16"/>
    </w:rPr>
  </w:style>
  <w:style w:type="paragraph" w:styleId="CommentText">
    <w:name w:val="annotation text"/>
    <w:basedOn w:val="Normal"/>
    <w:link w:val="CommentTextChar"/>
    <w:uiPriority w:val="99"/>
    <w:semiHidden/>
    <w:rsid w:val="00E30806"/>
  </w:style>
  <w:style w:type="character" w:customStyle="1" w:styleId="CommentTextChar">
    <w:name w:val="Comment Text Char"/>
    <w:basedOn w:val="DefaultParagraphFont"/>
    <w:link w:val="CommentText"/>
    <w:uiPriority w:val="99"/>
    <w:semiHidden/>
    <w:locked/>
    <w:rsid w:val="00E30806"/>
    <w:rPr>
      <w:rFonts w:cs="Times New Roman"/>
      <w:sz w:val="20"/>
      <w:szCs w:val="20"/>
    </w:rPr>
  </w:style>
  <w:style w:type="paragraph" w:styleId="CommentSubject">
    <w:name w:val="annotation subject"/>
    <w:basedOn w:val="CommentText"/>
    <w:next w:val="CommentText"/>
    <w:link w:val="CommentSubjectChar"/>
    <w:uiPriority w:val="99"/>
    <w:semiHidden/>
    <w:rsid w:val="00E30806"/>
    <w:rPr>
      <w:b/>
      <w:bCs/>
    </w:rPr>
  </w:style>
  <w:style w:type="character" w:customStyle="1" w:styleId="CommentSubjectChar">
    <w:name w:val="Comment Subject Char"/>
    <w:basedOn w:val="CommentTextChar"/>
    <w:link w:val="CommentSubject"/>
    <w:uiPriority w:val="99"/>
    <w:semiHidden/>
    <w:locked/>
    <w:rsid w:val="00E30806"/>
    <w:rPr>
      <w:rFonts w:cs="Times New Roman"/>
      <w:b/>
      <w:bCs/>
      <w:sz w:val="20"/>
      <w:szCs w:val="20"/>
    </w:rPr>
  </w:style>
  <w:style w:type="table" w:styleId="TableGrid">
    <w:name w:val="Table Grid"/>
    <w:basedOn w:val="TableNormal"/>
    <w:uiPriority w:val="59"/>
    <w:locked/>
    <w:rsid w:val="005147F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locked/>
    <w:rsid w:val="00714A2B"/>
  </w:style>
  <w:style w:type="character" w:customStyle="1" w:styleId="FootnoteTextChar">
    <w:name w:val="Footnote Text Char"/>
    <w:basedOn w:val="DefaultParagraphFont"/>
    <w:link w:val="FootnoteText"/>
    <w:uiPriority w:val="99"/>
    <w:rsid w:val="00714A2B"/>
  </w:style>
  <w:style w:type="character" w:styleId="FootnoteReference">
    <w:name w:val="footnote reference"/>
    <w:basedOn w:val="DefaultParagraphFont"/>
    <w:uiPriority w:val="99"/>
    <w:locked/>
    <w:rsid w:val="00714A2B"/>
    <w:rPr>
      <w:vertAlign w:val="superscript"/>
    </w:rPr>
  </w:style>
  <w:style w:type="character" w:styleId="PlaceholderText">
    <w:name w:val="Placeholder Text"/>
    <w:basedOn w:val="DefaultParagraphFont"/>
    <w:uiPriority w:val="99"/>
    <w:semiHidden/>
    <w:rsid w:val="003231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957851">
      <w:bodyDiv w:val="1"/>
      <w:marLeft w:val="0"/>
      <w:marRight w:val="0"/>
      <w:marTop w:val="0"/>
      <w:marBottom w:val="0"/>
      <w:divBdr>
        <w:top w:val="none" w:sz="0" w:space="0" w:color="auto"/>
        <w:left w:val="none" w:sz="0" w:space="0" w:color="auto"/>
        <w:bottom w:val="none" w:sz="0" w:space="0" w:color="auto"/>
        <w:right w:val="none" w:sz="0" w:space="0" w:color="auto"/>
      </w:divBdr>
    </w:div>
    <w:div w:id="200848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7BD27F0-5E6D-44E6-8BB7-747F01912496}"/>
      </w:docPartPr>
      <w:docPartBody>
        <w:p w:rsidR="00EB724B" w:rsidRDefault="007834B7">
          <w:r w:rsidRPr="009C7EB8">
            <w:rPr>
              <w:rStyle w:val="PlaceholderText"/>
            </w:rPr>
            <w:t>Click or tap here to enter text.</w:t>
          </w:r>
        </w:p>
      </w:docPartBody>
    </w:docPart>
    <w:docPart>
      <w:docPartPr>
        <w:name w:val="4F737C2DCDB44D8B84AA85F8CFF6EFBD"/>
        <w:category>
          <w:name w:val="General"/>
          <w:gallery w:val="placeholder"/>
        </w:category>
        <w:types>
          <w:type w:val="bbPlcHdr"/>
        </w:types>
        <w:behaviors>
          <w:behavior w:val="content"/>
        </w:behaviors>
        <w:guid w:val="{4E602785-D3CE-4E80-A12B-1F80A059AA77}"/>
      </w:docPartPr>
      <w:docPartBody>
        <w:p w:rsidR="00EB724B" w:rsidRDefault="007834B7" w:rsidP="007834B7">
          <w:pPr>
            <w:pStyle w:val="4F737C2DCDB44D8B84AA85F8CFF6EFBD"/>
          </w:pPr>
          <w:r w:rsidRPr="009C7EB8">
            <w:rPr>
              <w:rStyle w:val="PlaceholderText"/>
            </w:rPr>
            <w:t>Click or tap here to enter text.</w:t>
          </w:r>
        </w:p>
      </w:docPartBody>
    </w:docPart>
    <w:docPart>
      <w:docPartPr>
        <w:name w:val="9C346EF3FBCB47CFA3CAEE96FC9BA7B5"/>
        <w:category>
          <w:name w:val="General"/>
          <w:gallery w:val="placeholder"/>
        </w:category>
        <w:types>
          <w:type w:val="bbPlcHdr"/>
        </w:types>
        <w:behaviors>
          <w:behavior w:val="content"/>
        </w:behaviors>
        <w:guid w:val="{5787DF65-3172-45C1-A8B9-9E36F1687E5C}"/>
      </w:docPartPr>
      <w:docPartBody>
        <w:p w:rsidR="00EB724B" w:rsidRDefault="007834B7" w:rsidP="007834B7">
          <w:pPr>
            <w:pStyle w:val="9C346EF3FBCB47CFA3CAEE96FC9BA7B5"/>
          </w:pPr>
          <w:r w:rsidRPr="009C7EB8">
            <w:rPr>
              <w:rStyle w:val="PlaceholderText"/>
            </w:rPr>
            <w:t>Click or tap here to enter text.</w:t>
          </w:r>
        </w:p>
      </w:docPartBody>
    </w:docPart>
    <w:docPart>
      <w:docPartPr>
        <w:name w:val="5456CACD975B4E6BBE40C5422D35551A"/>
        <w:category>
          <w:name w:val="General"/>
          <w:gallery w:val="placeholder"/>
        </w:category>
        <w:types>
          <w:type w:val="bbPlcHdr"/>
        </w:types>
        <w:behaviors>
          <w:behavior w:val="content"/>
        </w:behaviors>
        <w:guid w:val="{FCFD1DA4-6F6D-4E46-BFC2-B67A51A7D521}"/>
      </w:docPartPr>
      <w:docPartBody>
        <w:p w:rsidR="00EB724B" w:rsidRDefault="007834B7" w:rsidP="007834B7">
          <w:pPr>
            <w:pStyle w:val="5456CACD975B4E6BBE40C5422D35551A"/>
          </w:pPr>
          <w:r w:rsidRPr="009C7EB8">
            <w:rPr>
              <w:rStyle w:val="PlaceholderText"/>
            </w:rPr>
            <w:t>Click or tap here to enter text.</w:t>
          </w:r>
        </w:p>
      </w:docPartBody>
    </w:docPart>
    <w:docPart>
      <w:docPartPr>
        <w:name w:val="7955E3C785E44D7EAD55E406FE1C74E5"/>
        <w:category>
          <w:name w:val="General"/>
          <w:gallery w:val="placeholder"/>
        </w:category>
        <w:types>
          <w:type w:val="bbPlcHdr"/>
        </w:types>
        <w:behaviors>
          <w:behavior w:val="content"/>
        </w:behaviors>
        <w:guid w:val="{99CF4993-1943-4EBE-8733-C920AE62EBAE}"/>
      </w:docPartPr>
      <w:docPartBody>
        <w:p w:rsidR="00EB724B" w:rsidRDefault="007834B7" w:rsidP="007834B7">
          <w:pPr>
            <w:pStyle w:val="7955E3C785E44D7EAD55E406FE1C74E5"/>
          </w:pPr>
          <w:r w:rsidRPr="009C7EB8">
            <w:rPr>
              <w:rStyle w:val="PlaceholderText"/>
            </w:rPr>
            <w:t>Click or tap here to enter text.</w:t>
          </w:r>
        </w:p>
      </w:docPartBody>
    </w:docPart>
    <w:docPart>
      <w:docPartPr>
        <w:name w:val="BDA3A75CD5284D90981F9BDC3EA39744"/>
        <w:category>
          <w:name w:val="General"/>
          <w:gallery w:val="placeholder"/>
        </w:category>
        <w:types>
          <w:type w:val="bbPlcHdr"/>
        </w:types>
        <w:behaviors>
          <w:behavior w:val="content"/>
        </w:behaviors>
        <w:guid w:val="{54A10939-03BB-46E9-8465-DF55984C6471}"/>
      </w:docPartPr>
      <w:docPartBody>
        <w:p w:rsidR="00EB724B" w:rsidRDefault="007834B7" w:rsidP="007834B7">
          <w:pPr>
            <w:pStyle w:val="BDA3A75CD5284D90981F9BDC3EA39744"/>
          </w:pPr>
          <w:r w:rsidRPr="009C7EB8">
            <w:rPr>
              <w:rStyle w:val="PlaceholderText"/>
            </w:rPr>
            <w:t>Click or tap here to enter text.</w:t>
          </w:r>
        </w:p>
      </w:docPartBody>
    </w:docPart>
    <w:docPart>
      <w:docPartPr>
        <w:name w:val="EF5455203C1841DA9AA0959E9B6E6719"/>
        <w:category>
          <w:name w:val="General"/>
          <w:gallery w:val="placeholder"/>
        </w:category>
        <w:types>
          <w:type w:val="bbPlcHdr"/>
        </w:types>
        <w:behaviors>
          <w:behavior w:val="content"/>
        </w:behaviors>
        <w:guid w:val="{0773F98A-CA40-4CD0-8841-6D55EE9D9A24}"/>
      </w:docPartPr>
      <w:docPartBody>
        <w:p w:rsidR="00EB724B" w:rsidRDefault="007834B7" w:rsidP="007834B7">
          <w:pPr>
            <w:pStyle w:val="EF5455203C1841DA9AA0959E9B6E6719"/>
          </w:pPr>
          <w:r w:rsidRPr="009C7EB8">
            <w:rPr>
              <w:rStyle w:val="PlaceholderText"/>
            </w:rPr>
            <w:t>Click or tap here to enter text.</w:t>
          </w:r>
        </w:p>
      </w:docPartBody>
    </w:docPart>
    <w:docPart>
      <w:docPartPr>
        <w:name w:val="EFA0C4FBF0C84EC1AB8B1E995F1918B5"/>
        <w:category>
          <w:name w:val="General"/>
          <w:gallery w:val="placeholder"/>
        </w:category>
        <w:types>
          <w:type w:val="bbPlcHdr"/>
        </w:types>
        <w:behaviors>
          <w:behavior w:val="content"/>
        </w:behaviors>
        <w:guid w:val="{15754C3B-2E50-4691-8482-F8FCE6192263}"/>
      </w:docPartPr>
      <w:docPartBody>
        <w:p w:rsidR="00EB724B" w:rsidRDefault="007834B7" w:rsidP="007834B7">
          <w:pPr>
            <w:pStyle w:val="EFA0C4FBF0C84EC1AB8B1E995F1918B5"/>
          </w:pPr>
          <w:r w:rsidRPr="009C7EB8">
            <w:rPr>
              <w:rStyle w:val="PlaceholderText"/>
            </w:rPr>
            <w:t>Click or tap here to enter text.</w:t>
          </w:r>
        </w:p>
      </w:docPartBody>
    </w:docPart>
    <w:docPart>
      <w:docPartPr>
        <w:name w:val="EFE7D7A3EB65465B9A296D1C7243DF47"/>
        <w:category>
          <w:name w:val="General"/>
          <w:gallery w:val="placeholder"/>
        </w:category>
        <w:types>
          <w:type w:val="bbPlcHdr"/>
        </w:types>
        <w:behaviors>
          <w:behavior w:val="content"/>
        </w:behaviors>
        <w:guid w:val="{629938FF-78B2-461C-B03A-0E47257F85C3}"/>
      </w:docPartPr>
      <w:docPartBody>
        <w:p w:rsidR="00EB724B" w:rsidRDefault="007834B7" w:rsidP="007834B7">
          <w:pPr>
            <w:pStyle w:val="EFE7D7A3EB65465B9A296D1C7243DF47"/>
          </w:pPr>
          <w:r w:rsidRPr="009C7EB8">
            <w:rPr>
              <w:rStyle w:val="PlaceholderText"/>
            </w:rPr>
            <w:t>Click or tap here to enter text.</w:t>
          </w:r>
        </w:p>
      </w:docPartBody>
    </w:docPart>
    <w:docPart>
      <w:docPartPr>
        <w:name w:val="40488225DCBF4E3084EA3B257F751153"/>
        <w:category>
          <w:name w:val="General"/>
          <w:gallery w:val="placeholder"/>
        </w:category>
        <w:types>
          <w:type w:val="bbPlcHdr"/>
        </w:types>
        <w:behaviors>
          <w:behavior w:val="content"/>
        </w:behaviors>
        <w:guid w:val="{FD62D783-CFFD-49A9-A1DF-DFCA1C3E18B1}"/>
      </w:docPartPr>
      <w:docPartBody>
        <w:p w:rsidR="00EB724B" w:rsidRDefault="007834B7" w:rsidP="007834B7">
          <w:pPr>
            <w:pStyle w:val="40488225DCBF4E3084EA3B257F751153"/>
          </w:pPr>
          <w:r w:rsidRPr="009C7EB8">
            <w:rPr>
              <w:rStyle w:val="PlaceholderText"/>
            </w:rPr>
            <w:t>Click or tap here to enter text.</w:t>
          </w:r>
        </w:p>
      </w:docPartBody>
    </w:docPart>
    <w:docPart>
      <w:docPartPr>
        <w:name w:val="9E9384BF3B80473EA861B0599436D12A"/>
        <w:category>
          <w:name w:val="General"/>
          <w:gallery w:val="placeholder"/>
        </w:category>
        <w:types>
          <w:type w:val="bbPlcHdr"/>
        </w:types>
        <w:behaviors>
          <w:behavior w:val="content"/>
        </w:behaviors>
        <w:guid w:val="{F7FA3667-2BBA-4F76-8775-B0CC5004D722}"/>
      </w:docPartPr>
      <w:docPartBody>
        <w:p w:rsidR="00EB724B" w:rsidRDefault="007834B7" w:rsidP="007834B7">
          <w:pPr>
            <w:pStyle w:val="9E9384BF3B80473EA861B0599436D12A"/>
          </w:pPr>
          <w:r w:rsidRPr="009C7EB8">
            <w:rPr>
              <w:rStyle w:val="PlaceholderText"/>
            </w:rPr>
            <w:t>Click or tap here to enter text.</w:t>
          </w:r>
        </w:p>
      </w:docPartBody>
    </w:docPart>
    <w:docPart>
      <w:docPartPr>
        <w:name w:val="7BE3F967A29A4F249F0E65BD492DD4B9"/>
        <w:category>
          <w:name w:val="General"/>
          <w:gallery w:val="placeholder"/>
        </w:category>
        <w:types>
          <w:type w:val="bbPlcHdr"/>
        </w:types>
        <w:behaviors>
          <w:behavior w:val="content"/>
        </w:behaviors>
        <w:guid w:val="{35709EEE-E3E0-4EF0-911D-4A89FF20BF9E}"/>
      </w:docPartPr>
      <w:docPartBody>
        <w:p w:rsidR="00EB724B" w:rsidRDefault="007834B7" w:rsidP="007834B7">
          <w:pPr>
            <w:pStyle w:val="7BE3F967A29A4F249F0E65BD492DD4B9"/>
          </w:pPr>
          <w:r w:rsidRPr="009C7EB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4B7"/>
    <w:rsid w:val="004B73D4"/>
    <w:rsid w:val="007834B7"/>
    <w:rsid w:val="00EB7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34B7"/>
    <w:rPr>
      <w:color w:val="808080"/>
    </w:rPr>
  </w:style>
  <w:style w:type="paragraph" w:customStyle="1" w:styleId="D3E77F55987A48068BF8992CA2E37D22">
    <w:name w:val="D3E77F55987A48068BF8992CA2E37D22"/>
    <w:rsid w:val="007834B7"/>
  </w:style>
  <w:style w:type="paragraph" w:customStyle="1" w:styleId="318C53C7C7B0498682A97EA354A3B1D7">
    <w:name w:val="318C53C7C7B0498682A97EA354A3B1D7"/>
    <w:rsid w:val="007834B7"/>
  </w:style>
  <w:style w:type="paragraph" w:customStyle="1" w:styleId="921B4E95396D43758D79CB3E3FFE7226">
    <w:name w:val="921B4E95396D43758D79CB3E3FFE7226"/>
    <w:rsid w:val="007834B7"/>
  </w:style>
  <w:style w:type="paragraph" w:customStyle="1" w:styleId="75739DB3AAD747F3929914CAD5695E2B">
    <w:name w:val="75739DB3AAD747F3929914CAD5695E2B"/>
    <w:rsid w:val="007834B7"/>
  </w:style>
  <w:style w:type="paragraph" w:customStyle="1" w:styleId="77FB4AD7C7614F79922BEB572E430454">
    <w:name w:val="77FB4AD7C7614F79922BEB572E430454"/>
    <w:rsid w:val="007834B7"/>
  </w:style>
  <w:style w:type="paragraph" w:customStyle="1" w:styleId="D031CFCA86034C47A4357B946E718B2B">
    <w:name w:val="D031CFCA86034C47A4357B946E718B2B"/>
    <w:rsid w:val="007834B7"/>
  </w:style>
  <w:style w:type="paragraph" w:customStyle="1" w:styleId="FBDB9E2095844E6A8E8CCE6481B3BF15">
    <w:name w:val="FBDB9E2095844E6A8E8CCE6481B3BF15"/>
    <w:rsid w:val="007834B7"/>
  </w:style>
  <w:style w:type="paragraph" w:customStyle="1" w:styleId="09CE5366ABC242F3874E1803CA98D478">
    <w:name w:val="09CE5366ABC242F3874E1803CA98D478"/>
    <w:rsid w:val="007834B7"/>
  </w:style>
  <w:style w:type="paragraph" w:customStyle="1" w:styleId="BEE5147E78E9441B880356995125F08B">
    <w:name w:val="BEE5147E78E9441B880356995125F08B"/>
    <w:rsid w:val="007834B7"/>
  </w:style>
  <w:style w:type="paragraph" w:customStyle="1" w:styleId="073D558BFAA344A595EFCEB0DCB45CE3">
    <w:name w:val="073D558BFAA344A595EFCEB0DCB45CE3"/>
    <w:rsid w:val="007834B7"/>
  </w:style>
  <w:style w:type="paragraph" w:customStyle="1" w:styleId="3183EE9ACD3B41A5891F50267A344076">
    <w:name w:val="3183EE9ACD3B41A5891F50267A344076"/>
    <w:rsid w:val="007834B7"/>
  </w:style>
  <w:style w:type="paragraph" w:customStyle="1" w:styleId="DDBEEC705EFC4600AC2218E5A7D69B48">
    <w:name w:val="DDBEEC705EFC4600AC2218E5A7D69B48"/>
    <w:rsid w:val="007834B7"/>
  </w:style>
  <w:style w:type="paragraph" w:customStyle="1" w:styleId="C70DDF21376F479D8CE2277C13C2C062">
    <w:name w:val="C70DDF21376F479D8CE2277C13C2C062"/>
    <w:rsid w:val="007834B7"/>
  </w:style>
  <w:style w:type="paragraph" w:customStyle="1" w:styleId="44DFABFEF82447638BA46E959C3E220C">
    <w:name w:val="44DFABFEF82447638BA46E959C3E220C"/>
    <w:rsid w:val="007834B7"/>
  </w:style>
  <w:style w:type="paragraph" w:customStyle="1" w:styleId="1929C708EB47453EA82401C4C6613BDD">
    <w:name w:val="1929C708EB47453EA82401C4C6613BDD"/>
    <w:rsid w:val="007834B7"/>
  </w:style>
  <w:style w:type="paragraph" w:customStyle="1" w:styleId="6FA31D8AD71342B59E04BCB850BE996E">
    <w:name w:val="6FA31D8AD71342B59E04BCB850BE996E"/>
    <w:rsid w:val="007834B7"/>
  </w:style>
  <w:style w:type="paragraph" w:customStyle="1" w:styleId="D7E15F1A8C674FFAA8A933006EEDC166">
    <w:name w:val="D7E15F1A8C674FFAA8A933006EEDC166"/>
    <w:rsid w:val="007834B7"/>
  </w:style>
  <w:style w:type="paragraph" w:customStyle="1" w:styleId="F188538D74CE4879B3EC9FF8839B6653">
    <w:name w:val="F188538D74CE4879B3EC9FF8839B6653"/>
    <w:rsid w:val="007834B7"/>
  </w:style>
  <w:style w:type="paragraph" w:customStyle="1" w:styleId="DA9A71BF569D4BBD83A8E066A50682DE">
    <w:name w:val="DA9A71BF569D4BBD83A8E066A50682DE"/>
    <w:rsid w:val="007834B7"/>
  </w:style>
  <w:style w:type="paragraph" w:customStyle="1" w:styleId="C41A46081AE34993A5B68F160A591BF0">
    <w:name w:val="C41A46081AE34993A5B68F160A591BF0"/>
    <w:rsid w:val="007834B7"/>
  </w:style>
  <w:style w:type="paragraph" w:customStyle="1" w:styleId="1D6F37070FB048D59DC4CC08D37AAA9B">
    <w:name w:val="1D6F37070FB048D59DC4CC08D37AAA9B"/>
    <w:rsid w:val="007834B7"/>
  </w:style>
  <w:style w:type="paragraph" w:customStyle="1" w:styleId="4F737C2DCDB44D8B84AA85F8CFF6EFBD">
    <w:name w:val="4F737C2DCDB44D8B84AA85F8CFF6EFBD"/>
    <w:rsid w:val="007834B7"/>
  </w:style>
  <w:style w:type="paragraph" w:customStyle="1" w:styleId="9C346EF3FBCB47CFA3CAEE96FC9BA7B5">
    <w:name w:val="9C346EF3FBCB47CFA3CAEE96FC9BA7B5"/>
    <w:rsid w:val="007834B7"/>
  </w:style>
  <w:style w:type="paragraph" w:customStyle="1" w:styleId="5456CACD975B4E6BBE40C5422D35551A">
    <w:name w:val="5456CACD975B4E6BBE40C5422D35551A"/>
    <w:rsid w:val="007834B7"/>
  </w:style>
  <w:style w:type="paragraph" w:customStyle="1" w:styleId="7955E3C785E44D7EAD55E406FE1C74E5">
    <w:name w:val="7955E3C785E44D7EAD55E406FE1C74E5"/>
    <w:rsid w:val="007834B7"/>
  </w:style>
  <w:style w:type="paragraph" w:customStyle="1" w:styleId="BDA3A75CD5284D90981F9BDC3EA39744">
    <w:name w:val="BDA3A75CD5284D90981F9BDC3EA39744"/>
    <w:rsid w:val="007834B7"/>
  </w:style>
  <w:style w:type="paragraph" w:customStyle="1" w:styleId="EF5455203C1841DA9AA0959E9B6E6719">
    <w:name w:val="EF5455203C1841DA9AA0959E9B6E6719"/>
    <w:rsid w:val="007834B7"/>
  </w:style>
  <w:style w:type="paragraph" w:customStyle="1" w:styleId="EFA0C4FBF0C84EC1AB8B1E995F1918B5">
    <w:name w:val="EFA0C4FBF0C84EC1AB8B1E995F1918B5"/>
    <w:rsid w:val="007834B7"/>
  </w:style>
  <w:style w:type="paragraph" w:customStyle="1" w:styleId="EFE7D7A3EB65465B9A296D1C7243DF47">
    <w:name w:val="EFE7D7A3EB65465B9A296D1C7243DF47"/>
    <w:rsid w:val="007834B7"/>
  </w:style>
  <w:style w:type="paragraph" w:customStyle="1" w:styleId="B3CECF7668924A049B3858B33324542D">
    <w:name w:val="B3CECF7668924A049B3858B33324542D"/>
    <w:rsid w:val="007834B7"/>
  </w:style>
  <w:style w:type="paragraph" w:customStyle="1" w:styleId="40488225DCBF4E3084EA3B257F751153">
    <w:name w:val="40488225DCBF4E3084EA3B257F751153"/>
    <w:rsid w:val="007834B7"/>
  </w:style>
  <w:style w:type="paragraph" w:customStyle="1" w:styleId="9E9384BF3B80473EA861B0599436D12A">
    <w:name w:val="9E9384BF3B80473EA861B0599436D12A"/>
    <w:rsid w:val="007834B7"/>
  </w:style>
  <w:style w:type="paragraph" w:customStyle="1" w:styleId="7BE3F967A29A4F249F0E65BD492DD4B9">
    <w:name w:val="7BE3F967A29A4F249F0E65BD492DD4B9"/>
    <w:rsid w:val="007834B7"/>
  </w:style>
  <w:style w:type="paragraph" w:customStyle="1" w:styleId="0509683467FB45CCA00062161A39AF44">
    <w:name w:val="0509683467FB45CCA00062161A39AF44"/>
    <w:rsid w:val="007834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1F11F-F5A0-498A-A3C4-BFC64CA00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2020</Words>
  <Characters>11519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Articulation Agreement</vt:lpstr>
    </vt:vector>
  </TitlesOfParts>
  <Company>Tyler Junior College</Company>
  <LinksUpToDate>false</LinksUpToDate>
  <CharactersWithSpaces>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Articulation Agreement</dc:title>
  <dc:creator>Kristen I Waddell</dc:creator>
  <cp:lastModifiedBy>Roni Lias</cp:lastModifiedBy>
  <cp:revision>2</cp:revision>
  <cp:lastPrinted>2021-03-04T16:58:00Z</cp:lastPrinted>
  <dcterms:created xsi:type="dcterms:W3CDTF">2021-12-08T18:02:00Z</dcterms:created>
  <dcterms:modified xsi:type="dcterms:W3CDTF">2021-12-08T18:02:00Z</dcterms:modified>
</cp:coreProperties>
</file>