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7CCED8" w14:textId="77777777" w:rsidR="00433B32" w:rsidRPr="00525C46" w:rsidRDefault="000B0C78" w:rsidP="00525C46">
      <w:pPr>
        <w:spacing w:after="0" w:line="240" w:lineRule="auto"/>
        <w:jc w:val="center"/>
        <w:rPr>
          <w:rFonts w:ascii="Times New Roman" w:hAnsi="Times New Roman" w:cs="Times New Roman"/>
          <w:b/>
          <w:sz w:val="24"/>
        </w:rPr>
      </w:pPr>
      <w:r w:rsidRPr="00D0609C">
        <w:rPr>
          <w:rFonts w:ascii="Times New Roman" w:hAnsi="Times New Roman" w:cs="Times New Roman"/>
          <w:b/>
          <w:sz w:val="24"/>
        </w:rPr>
        <w:t>Memorandum of Understanding</w:t>
      </w:r>
    </w:p>
    <w:p w14:paraId="6417F5BB" w14:textId="77777777" w:rsidR="00525C46" w:rsidRPr="00525C46" w:rsidRDefault="00525C46" w:rsidP="00525C46">
      <w:pPr>
        <w:spacing w:after="0" w:line="240" w:lineRule="auto"/>
        <w:jc w:val="center"/>
        <w:rPr>
          <w:rFonts w:ascii="Times New Roman" w:hAnsi="Times New Roman" w:cs="Times New Roman"/>
          <w:b/>
          <w:sz w:val="24"/>
        </w:rPr>
      </w:pPr>
      <w:r w:rsidRPr="00525C46">
        <w:rPr>
          <w:rFonts w:ascii="Times New Roman" w:hAnsi="Times New Roman" w:cs="Times New Roman"/>
          <w:b/>
          <w:sz w:val="24"/>
        </w:rPr>
        <w:t>between</w:t>
      </w:r>
    </w:p>
    <w:p w14:paraId="063AE8CB" w14:textId="77777777" w:rsidR="00525C46" w:rsidRPr="00525C46" w:rsidRDefault="00525C46" w:rsidP="00525C46">
      <w:pPr>
        <w:spacing w:after="0" w:line="240" w:lineRule="auto"/>
        <w:jc w:val="center"/>
        <w:rPr>
          <w:rFonts w:ascii="Times New Roman" w:hAnsi="Times New Roman" w:cs="Times New Roman"/>
          <w:b/>
          <w:sz w:val="24"/>
        </w:rPr>
      </w:pPr>
      <w:r w:rsidRPr="00525C46">
        <w:rPr>
          <w:rFonts w:ascii="Times New Roman" w:hAnsi="Times New Roman" w:cs="Times New Roman"/>
          <w:b/>
          <w:sz w:val="24"/>
        </w:rPr>
        <w:t>STEPHEN F. AUSTIN STATE UNIVERSITY</w:t>
      </w:r>
    </w:p>
    <w:p w14:paraId="1D016FC4" w14:textId="77777777" w:rsidR="00525C46" w:rsidRPr="00525C46" w:rsidRDefault="00525C46" w:rsidP="00525C46">
      <w:pPr>
        <w:spacing w:after="0" w:line="240" w:lineRule="auto"/>
        <w:jc w:val="center"/>
        <w:rPr>
          <w:rFonts w:ascii="Times New Roman" w:hAnsi="Times New Roman" w:cs="Times New Roman"/>
          <w:b/>
          <w:sz w:val="24"/>
        </w:rPr>
      </w:pPr>
      <w:r w:rsidRPr="00525C46">
        <w:rPr>
          <w:rFonts w:ascii="Times New Roman" w:hAnsi="Times New Roman" w:cs="Times New Roman"/>
          <w:b/>
          <w:sz w:val="24"/>
        </w:rPr>
        <w:t>(Nacogdoches, Texas, USA)</w:t>
      </w:r>
    </w:p>
    <w:p w14:paraId="5B2978A2" w14:textId="77777777" w:rsidR="00525C46" w:rsidRPr="00525C46" w:rsidRDefault="00525C46" w:rsidP="00525C46">
      <w:pPr>
        <w:spacing w:after="0" w:line="240" w:lineRule="auto"/>
        <w:jc w:val="center"/>
        <w:rPr>
          <w:rFonts w:ascii="Times New Roman" w:hAnsi="Times New Roman" w:cs="Times New Roman"/>
          <w:b/>
          <w:sz w:val="24"/>
        </w:rPr>
      </w:pPr>
      <w:r w:rsidRPr="00525C46">
        <w:rPr>
          <w:rFonts w:ascii="Times New Roman" w:hAnsi="Times New Roman" w:cs="Times New Roman"/>
          <w:b/>
          <w:sz w:val="24"/>
        </w:rPr>
        <w:t>and</w:t>
      </w:r>
    </w:p>
    <w:sdt>
      <w:sdtPr>
        <w:rPr>
          <w:rFonts w:ascii="Times New Roman" w:hAnsi="Times New Roman" w:cs="Times New Roman"/>
          <w:b/>
          <w:sz w:val="24"/>
        </w:rPr>
        <w:alias w:val="Enter name of College in CAPS"/>
        <w:tag w:val="Enter name of College in CAPS"/>
        <w:id w:val="852147276"/>
        <w:placeholder>
          <w:docPart w:val="DefaultPlaceholder_-1854013440"/>
        </w:placeholder>
      </w:sdtPr>
      <w:sdtEndPr/>
      <w:sdtContent>
        <w:p w14:paraId="6105D529" w14:textId="3855ADBF" w:rsidR="00525C46" w:rsidRPr="00525C46" w:rsidRDefault="00925B44" w:rsidP="00525C46">
          <w:pPr>
            <w:spacing w:after="0" w:line="240" w:lineRule="auto"/>
            <w:jc w:val="center"/>
            <w:rPr>
              <w:rFonts w:ascii="Times New Roman" w:hAnsi="Times New Roman" w:cs="Times New Roman"/>
              <w:b/>
              <w:sz w:val="24"/>
            </w:rPr>
          </w:pPr>
          <w:r>
            <w:rPr>
              <w:rFonts w:ascii="Times New Roman" w:hAnsi="Times New Roman" w:cs="Times New Roman"/>
              <w:b/>
              <w:sz w:val="24"/>
            </w:rPr>
            <w:t>COLLEGE</w:t>
          </w:r>
        </w:p>
      </w:sdtContent>
    </w:sdt>
    <w:p w14:paraId="37CF7ED4" w14:textId="796F23DC" w:rsidR="00525C46" w:rsidRDefault="00525C46" w:rsidP="00525C46">
      <w:pPr>
        <w:spacing w:after="0" w:line="240" w:lineRule="auto"/>
        <w:jc w:val="center"/>
        <w:rPr>
          <w:rFonts w:ascii="Times New Roman" w:hAnsi="Times New Roman" w:cs="Times New Roman"/>
          <w:sz w:val="24"/>
        </w:rPr>
      </w:pPr>
      <w:r w:rsidRPr="00525C46">
        <w:rPr>
          <w:rFonts w:ascii="Times New Roman" w:hAnsi="Times New Roman" w:cs="Times New Roman"/>
          <w:b/>
          <w:sz w:val="24"/>
        </w:rPr>
        <w:t>(</w:t>
      </w:r>
      <w:sdt>
        <w:sdtPr>
          <w:rPr>
            <w:rFonts w:ascii="Times New Roman" w:hAnsi="Times New Roman" w:cs="Times New Roman"/>
            <w:b/>
            <w:sz w:val="24"/>
          </w:rPr>
          <w:alias w:val="Enter City, Country"/>
          <w:tag w:val="Enter City, Country"/>
          <w:id w:val="1870567985"/>
          <w:placeholder>
            <w:docPart w:val="DefaultPlaceholder_-1854013440"/>
          </w:placeholder>
        </w:sdtPr>
        <w:sdtEndPr/>
        <w:sdtContent>
          <w:r w:rsidR="00925B44">
            <w:rPr>
              <w:rFonts w:ascii="Times New Roman" w:hAnsi="Times New Roman" w:cs="Times New Roman"/>
              <w:b/>
              <w:sz w:val="24"/>
            </w:rPr>
            <w:t>City, Country</w:t>
          </w:r>
        </w:sdtContent>
      </w:sdt>
      <w:r w:rsidRPr="00525C46">
        <w:rPr>
          <w:rFonts w:ascii="Times New Roman" w:hAnsi="Times New Roman" w:cs="Times New Roman"/>
          <w:b/>
          <w:sz w:val="24"/>
        </w:rPr>
        <w:t>)</w:t>
      </w:r>
    </w:p>
    <w:p w14:paraId="2E416B4D" w14:textId="77777777" w:rsidR="00525C46" w:rsidRDefault="00525C46" w:rsidP="00525C46">
      <w:pPr>
        <w:spacing w:after="0" w:line="240" w:lineRule="auto"/>
        <w:jc w:val="center"/>
        <w:rPr>
          <w:rFonts w:ascii="Times New Roman" w:hAnsi="Times New Roman" w:cs="Times New Roman"/>
          <w:sz w:val="24"/>
        </w:rPr>
      </w:pPr>
    </w:p>
    <w:p w14:paraId="1EBE2C1C" w14:textId="09A9DE50" w:rsidR="00525C46" w:rsidRDefault="00925B44" w:rsidP="009B7B1B">
      <w:pPr>
        <w:spacing w:after="0" w:line="240" w:lineRule="auto"/>
        <w:jc w:val="both"/>
        <w:rPr>
          <w:rFonts w:ascii="Times New Roman" w:hAnsi="Times New Roman" w:cs="Times New Roman"/>
          <w:sz w:val="24"/>
        </w:rPr>
      </w:pPr>
      <w:r>
        <w:rPr>
          <w:rFonts w:ascii="Times New Roman" w:hAnsi="Times New Roman" w:cs="Times New Roman"/>
          <w:sz w:val="24"/>
        </w:rPr>
        <w:t xml:space="preserve">Stephen F. Austin State University, Nacogdoches, Texas (hereinafter “SFASU”), represented by President </w:t>
      </w:r>
      <w:r w:rsidR="00CC51B2">
        <w:rPr>
          <w:rFonts w:ascii="Times New Roman" w:hAnsi="Times New Roman" w:cs="Times New Roman"/>
          <w:sz w:val="24"/>
        </w:rPr>
        <w:t>Scott Gordon</w:t>
      </w:r>
      <w:r>
        <w:rPr>
          <w:rFonts w:ascii="Times New Roman" w:hAnsi="Times New Roman" w:cs="Times New Roman"/>
          <w:sz w:val="24"/>
        </w:rPr>
        <w:t xml:space="preserve">, and </w:t>
      </w:r>
      <w:sdt>
        <w:sdtPr>
          <w:rPr>
            <w:rFonts w:ascii="Times New Roman" w:hAnsi="Times New Roman" w:cs="Times New Roman"/>
            <w:sz w:val="24"/>
          </w:rPr>
          <w:alias w:val="Enter College Name, City, Country"/>
          <w:tag w:val="Enter College Name, City, Country"/>
          <w:id w:val="-846872314"/>
          <w:placeholder>
            <w:docPart w:val="DefaultPlaceholder_-1854013440"/>
          </w:placeholder>
        </w:sdtPr>
        <w:sdtEndPr/>
        <w:sdtContent>
          <w:r w:rsidR="0022111F">
            <w:rPr>
              <w:rFonts w:ascii="Times New Roman" w:hAnsi="Times New Roman" w:cs="Times New Roman"/>
              <w:sz w:val="24"/>
            </w:rPr>
            <w:t>College</w:t>
          </w:r>
          <w:r>
            <w:rPr>
              <w:rFonts w:ascii="Times New Roman" w:hAnsi="Times New Roman" w:cs="Times New Roman"/>
              <w:sz w:val="24"/>
            </w:rPr>
            <w:t>, City, Country</w:t>
          </w:r>
        </w:sdtContent>
      </w:sdt>
      <w:r>
        <w:rPr>
          <w:rFonts w:ascii="Times New Roman" w:hAnsi="Times New Roman" w:cs="Times New Roman"/>
          <w:sz w:val="24"/>
        </w:rPr>
        <w:t xml:space="preserve"> (hereinafter “</w:t>
      </w:r>
      <w:sdt>
        <w:sdtPr>
          <w:rPr>
            <w:rFonts w:ascii="Times New Roman" w:hAnsi="Times New Roman" w:cs="Times New Roman"/>
            <w:sz w:val="24"/>
          </w:rPr>
          <w:alias w:val="Enter Abbreviation"/>
          <w:tag w:val="Enter Abbreviation"/>
          <w:id w:val="895398809"/>
          <w:placeholder>
            <w:docPart w:val="DefaultPlaceholder_-1854013440"/>
          </w:placeholder>
        </w:sdtPr>
        <w:sdtEndPr/>
        <w:sdtContent>
          <w:r w:rsidR="0022111F">
            <w:rPr>
              <w:rFonts w:ascii="Times New Roman" w:hAnsi="Times New Roman" w:cs="Times New Roman"/>
              <w:sz w:val="24"/>
            </w:rPr>
            <w:t>INITIAL</w:t>
          </w:r>
        </w:sdtContent>
      </w:sdt>
      <w:r>
        <w:rPr>
          <w:rFonts w:ascii="Times New Roman" w:hAnsi="Times New Roman" w:cs="Times New Roman"/>
          <w:sz w:val="24"/>
        </w:rPr>
        <w:t xml:space="preserve">”), represented by </w:t>
      </w:r>
      <w:sdt>
        <w:sdtPr>
          <w:rPr>
            <w:rFonts w:ascii="Times New Roman" w:hAnsi="Times New Roman" w:cs="Times New Roman"/>
            <w:sz w:val="24"/>
          </w:rPr>
          <w:alias w:val="Enter President/Rector name"/>
          <w:tag w:val="Enter President/Rector name"/>
          <w:id w:val="1298028962"/>
          <w:placeholder>
            <w:docPart w:val="DefaultPlaceholder_-1854013440"/>
          </w:placeholder>
        </w:sdtPr>
        <w:sdtEndPr/>
        <w:sdtContent>
          <w:r w:rsidR="0022111F">
            <w:rPr>
              <w:rFonts w:ascii="Times New Roman" w:hAnsi="Times New Roman" w:cs="Times New Roman"/>
              <w:sz w:val="24"/>
            </w:rPr>
            <w:t>President’s Name</w:t>
          </w:r>
        </w:sdtContent>
      </w:sdt>
      <w:r>
        <w:rPr>
          <w:rFonts w:ascii="Times New Roman" w:hAnsi="Times New Roman" w:cs="Times New Roman"/>
          <w:sz w:val="24"/>
        </w:rPr>
        <w:t xml:space="preserve">, wishing to establish cooperative relations between the institutions, and especially to develop and promote </w:t>
      </w:r>
      <w:r w:rsidR="00525C46">
        <w:rPr>
          <w:rFonts w:ascii="Times New Roman" w:hAnsi="Times New Roman" w:cs="Times New Roman"/>
          <w:sz w:val="24"/>
        </w:rPr>
        <w:t>mutual understanding, academic and cultural cooperation</w:t>
      </w:r>
      <w:r>
        <w:rPr>
          <w:rFonts w:ascii="Times New Roman" w:hAnsi="Times New Roman" w:cs="Times New Roman"/>
          <w:sz w:val="24"/>
        </w:rPr>
        <w:t xml:space="preserve"> and collaboration</w:t>
      </w:r>
      <w:r w:rsidR="00525C46">
        <w:rPr>
          <w:rFonts w:ascii="Times New Roman" w:hAnsi="Times New Roman" w:cs="Times New Roman"/>
          <w:sz w:val="24"/>
        </w:rPr>
        <w:t xml:space="preserve">, </w:t>
      </w:r>
      <w:r>
        <w:rPr>
          <w:rFonts w:ascii="Times New Roman" w:hAnsi="Times New Roman" w:cs="Times New Roman"/>
          <w:sz w:val="24"/>
        </w:rPr>
        <w:t>hereby resolve to cooperate in the development of programs and academic exchanges subject to the following agreed upon terms and contained herein</w:t>
      </w:r>
      <w:r w:rsidR="00525C46">
        <w:rPr>
          <w:rFonts w:ascii="Times New Roman" w:hAnsi="Times New Roman" w:cs="Times New Roman"/>
          <w:sz w:val="24"/>
        </w:rPr>
        <w:t>.</w:t>
      </w:r>
    </w:p>
    <w:p w14:paraId="7E341C39" w14:textId="77777777" w:rsidR="003C6013" w:rsidRDefault="003C6013" w:rsidP="009B7B1B">
      <w:pPr>
        <w:spacing w:after="0" w:line="240" w:lineRule="auto"/>
        <w:jc w:val="both"/>
        <w:rPr>
          <w:rFonts w:ascii="Times New Roman" w:hAnsi="Times New Roman" w:cs="Times New Roman"/>
          <w:sz w:val="24"/>
        </w:rPr>
      </w:pPr>
    </w:p>
    <w:p w14:paraId="302BAD2C" w14:textId="3ACAC4E3" w:rsidR="003C6013" w:rsidRDefault="00925B44" w:rsidP="009B7B1B">
      <w:pPr>
        <w:spacing w:after="0" w:line="240" w:lineRule="auto"/>
        <w:jc w:val="both"/>
        <w:rPr>
          <w:rFonts w:ascii="Times New Roman" w:hAnsi="Times New Roman" w:cs="Times New Roman"/>
          <w:b/>
          <w:sz w:val="24"/>
        </w:rPr>
      </w:pPr>
      <w:r>
        <w:rPr>
          <w:rFonts w:ascii="Times New Roman" w:hAnsi="Times New Roman" w:cs="Times New Roman"/>
          <w:b/>
          <w:sz w:val="24"/>
        </w:rPr>
        <w:t>Objective of the Agreement</w:t>
      </w:r>
      <w:r w:rsidR="003C6013" w:rsidRPr="00677162">
        <w:rPr>
          <w:rFonts w:ascii="Times New Roman" w:hAnsi="Times New Roman" w:cs="Times New Roman"/>
          <w:b/>
          <w:sz w:val="24"/>
        </w:rPr>
        <w:t>:</w:t>
      </w:r>
    </w:p>
    <w:p w14:paraId="0FEFF9F5" w14:textId="110C048F" w:rsidR="00925B44" w:rsidRDefault="00925B44" w:rsidP="009B7B1B">
      <w:pPr>
        <w:spacing w:after="0" w:line="240" w:lineRule="auto"/>
        <w:jc w:val="both"/>
        <w:rPr>
          <w:rFonts w:ascii="Times New Roman" w:hAnsi="Times New Roman" w:cs="Times New Roman"/>
          <w:sz w:val="24"/>
        </w:rPr>
      </w:pPr>
      <w:r>
        <w:rPr>
          <w:rFonts w:ascii="Times New Roman" w:hAnsi="Times New Roman" w:cs="Times New Roman"/>
          <w:sz w:val="24"/>
        </w:rPr>
        <w:t xml:space="preserve">The purpose of this </w:t>
      </w:r>
      <w:r w:rsidR="0087793F">
        <w:rPr>
          <w:rFonts w:ascii="Times New Roman" w:hAnsi="Times New Roman" w:cs="Times New Roman"/>
          <w:sz w:val="24"/>
        </w:rPr>
        <w:t>A</w:t>
      </w:r>
      <w:r>
        <w:rPr>
          <w:rFonts w:ascii="Times New Roman" w:hAnsi="Times New Roman" w:cs="Times New Roman"/>
          <w:sz w:val="24"/>
        </w:rPr>
        <w:t xml:space="preserve">greement shall be to establish a mutually-beneficial educational and pedagogical relationship between SFASU and </w:t>
      </w:r>
      <w:sdt>
        <w:sdtPr>
          <w:rPr>
            <w:rFonts w:ascii="Times New Roman" w:hAnsi="Times New Roman" w:cs="Times New Roman"/>
            <w:sz w:val="24"/>
          </w:rPr>
          <w:alias w:val="Enter Abbreviation"/>
          <w:tag w:val="Enter Abbreviation"/>
          <w:id w:val="707692400"/>
          <w:placeholder>
            <w:docPart w:val="DefaultPlaceholder_-1854013440"/>
          </w:placeholder>
        </w:sdtPr>
        <w:sdtEndPr/>
        <w:sdtContent>
          <w:r w:rsidR="0022111F">
            <w:rPr>
              <w:rFonts w:ascii="Times New Roman" w:hAnsi="Times New Roman" w:cs="Times New Roman"/>
              <w:sz w:val="24"/>
            </w:rPr>
            <w:t>INITIAL</w:t>
          </w:r>
        </w:sdtContent>
      </w:sdt>
      <w:r>
        <w:rPr>
          <w:rFonts w:ascii="Times New Roman" w:hAnsi="Times New Roman" w:cs="Times New Roman"/>
          <w:sz w:val="24"/>
        </w:rPr>
        <w:t xml:space="preserve">. This </w:t>
      </w:r>
      <w:r w:rsidR="0087793F">
        <w:rPr>
          <w:rFonts w:ascii="Times New Roman" w:hAnsi="Times New Roman" w:cs="Times New Roman"/>
          <w:sz w:val="24"/>
        </w:rPr>
        <w:t>A</w:t>
      </w:r>
      <w:r>
        <w:rPr>
          <w:rFonts w:ascii="Times New Roman" w:hAnsi="Times New Roman" w:cs="Times New Roman"/>
          <w:sz w:val="24"/>
        </w:rPr>
        <w:t>greement establishes the formal understanding of the scope of operations between these two leading educational institutions, and commits to writing the intent and mutual assent of both parties to engage in the following activities, subject to future amendments and conditions as further agreed upon by both parties, recorded in writing and signed by each authorized representative of the institutions, as the relationship continues to develop.</w:t>
      </w:r>
    </w:p>
    <w:p w14:paraId="583DADBA" w14:textId="77777777" w:rsidR="00925B44" w:rsidRDefault="00925B44" w:rsidP="009B7B1B">
      <w:pPr>
        <w:spacing w:after="0" w:line="240" w:lineRule="auto"/>
        <w:jc w:val="both"/>
        <w:rPr>
          <w:rFonts w:ascii="Times New Roman" w:hAnsi="Times New Roman" w:cs="Times New Roman"/>
          <w:sz w:val="24"/>
        </w:rPr>
      </w:pPr>
    </w:p>
    <w:p w14:paraId="68109CFD" w14:textId="6366978A" w:rsidR="00925B44" w:rsidRPr="00925B44" w:rsidRDefault="00925B44" w:rsidP="009B7B1B">
      <w:pPr>
        <w:spacing w:after="0" w:line="240" w:lineRule="auto"/>
        <w:jc w:val="both"/>
        <w:rPr>
          <w:rFonts w:ascii="Times New Roman" w:hAnsi="Times New Roman" w:cs="Times New Roman"/>
          <w:b/>
          <w:sz w:val="24"/>
        </w:rPr>
      </w:pPr>
      <w:r>
        <w:rPr>
          <w:rFonts w:ascii="Times New Roman" w:hAnsi="Times New Roman" w:cs="Times New Roman"/>
          <w:b/>
          <w:sz w:val="24"/>
        </w:rPr>
        <w:t>Scope of the Agreement:</w:t>
      </w:r>
    </w:p>
    <w:p w14:paraId="38BC2612" w14:textId="24546C24" w:rsidR="000B242F" w:rsidRPr="00AA4350" w:rsidRDefault="000B242F" w:rsidP="000B242F">
      <w:pPr>
        <w:spacing w:after="0" w:line="240" w:lineRule="auto"/>
        <w:jc w:val="both"/>
        <w:rPr>
          <w:rFonts w:ascii="Times New Roman" w:hAnsi="Times New Roman" w:cs="Times New Roman"/>
          <w:sz w:val="24"/>
          <w:szCs w:val="24"/>
        </w:rPr>
      </w:pPr>
      <w:r>
        <w:rPr>
          <w:rFonts w:ascii="Times New Roman" w:hAnsi="Times New Roman" w:cs="Times New Roman"/>
          <w:sz w:val="24"/>
        </w:rPr>
        <w:t xml:space="preserve">This Agreement shall be carried out, subject to the availability of funds of either party, and subject to the approval of the President of SFASU and the </w:t>
      </w:r>
      <w:sdt>
        <w:sdtPr>
          <w:rPr>
            <w:rFonts w:ascii="Times New Roman" w:hAnsi="Times New Roman" w:cs="Times New Roman"/>
            <w:sz w:val="24"/>
          </w:rPr>
          <w:alias w:val="President/Rector Title"/>
          <w:tag w:val="President/Rector Title"/>
          <w:id w:val="-936906189"/>
          <w:placeholder>
            <w:docPart w:val="DefaultPlaceholder_-1854013440"/>
          </w:placeholder>
        </w:sdtPr>
        <w:sdtEndPr/>
        <w:sdtContent>
          <w:r>
            <w:rPr>
              <w:rFonts w:ascii="Times New Roman" w:hAnsi="Times New Roman" w:cs="Times New Roman"/>
              <w:sz w:val="24"/>
            </w:rPr>
            <w:t>President</w:t>
          </w:r>
        </w:sdtContent>
      </w:sdt>
      <w:r>
        <w:rPr>
          <w:rFonts w:ascii="Times New Roman" w:hAnsi="Times New Roman" w:cs="Times New Roman"/>
          <w:sz w:val="24"/>
        </w:rPr>
        <w:t xml:space="preserve"> of </w:t>
      </w:r>
      <w:sdt>
        <w:sdtPr>
          <w:rPr>
            <w:rFonts w:ascii="Times New Roman" w:hAnsi="Times New Roman" w:cs="Times New Roman"/>
            <w:sz w:val="24"/>
          </w:rPr>
          <w:alias w:val="Enter Abbreviation"/>
          <w:tag w:val="Enter Abbreviation"/>
          <w:id w:val="87516103"/>
          <w:placeholder>
            <w:docPart w:val="DefaultPlaceholder_-1854013440"/>
          </w:placeholder>
        </w:sdtPr>
        <w:sdtEndPr/>
        <w:sdtContent>
          <w:r w:rsidR="0022111F">
            <w:rPr>
              <w:rFonts w:ascii="Times New Roman" w:hAnsi="Times New Roman" w:cs="Times New Roman"/>
              <w:sz w:val="24"/>
            </w:rPr>
            <w:t>INITIAL</w:t>
          </w:r>
        </w:sdtContent>
      </w:sdt>
      <w:r>
        <w:rPr>
          <w:rFonts w:ascii="Times New Roman" w:hAnsi="Times New Roman" w:cs="Times New Roman"/>
          <w:sz w:val="24"/>
        </w:rPr>
        <w:t>, through activities and programs for the exchange of students and faculty members. Unless otherwise explicitly noted, n</w:t>
      </w:r>
      <w:r w:rsidRPr="00AA4350">
        <w:rPr>
          <w:rFonts w:ascii="Times New Roman" w:hAnsi="Times New Roman" w:cs="Times New Roman"/>
          <w:sz w:val="24"/>
          <w:szCs w:val="24"/>
        </w:rPr>
        <w:t>o financial obli</w:t>
      </w:r>
      <w:r w:rsidR="00E3392A">
        <w:rPr>
          <w:rFonts w:ascii="Times New Roman" w:hAnsi="Times New Roman" w:cs="Times New Roman"/>
          <w:sz w:val="24"/>
          <w:szCs w:val="24"/>
        </w:rPr>
        <w:t>gations are assumed under this A</w:t>
      </w:r>
      <w:r w:rsidRPr="00AA4350">
        <w:rPr>
          <w:rFonts w:ascii="Times New Roman" w:hAnsi="Times New Roman" w:cs="Times New Roman"/>
          <w:sz w:val="24"/>
          <w:szCs w:val="24"/>
        </w:rPr>
        <w:t xml:space="preserve">greement. The scope of activities under this </w:t>
      </w:r>
      <w:r w:rsidR="00E3392A">
        <w:rPr>
          <w:rFonts w:ascii="Times New Roman" w:hAnsi="Times New Roman" w:cs="Times New Roman"/>
          <w:sz w:val="24"/>
          <w:szCs w:val="24"/>
        </w:rPr>
        <w:t>A</w:t>
      </w:r>
      <w:r w:rsidRPr="00AA4350">
        <w:rPr>
          <w:rFonts w:ascii="Times New Roman" w:hAnsi="Times New Roman" w:cs="Times New Roman"/>
          <w:sz w:val="24"/>
          <w:szCs w:val="24"/>
        </w:rPr>
        <w:t xml:space="preserve">greement shall be determined by the funds regularly available at both institutions for the types of collaboration undertaken. Except as may be stipulated in any subsequent agreement, each institution shall be responsible for expenses incurred by its employees under this </w:t>
      </w:r>
      <w:r w:rsidR="00E3392A">
        <w:rPr>
          <w:rFonts w:ascii="Times New Roman" w:hAnsi="Times New Roman" w:cs="Times New Roman"/>
          <w:sz w:val="24"/>
          <w:szCs w:val="24"/>
        </w:rPr>
        <w:t>A</w:t>
      </w:r>
      <w:r w:rsidRPr="00AA4350">
        <w:rPr>
          <w:rFonts w:ascii="Times New Roman" w:hAnsi="Times New Roman" w:cs="Times New Roman"/>
          <w:sz w:val="24"/>
          <w:szCs w:val="24"/>
        </w:rPr>
        <w:t>greement.</w:t>
      </w:r>
      <w:r>
        <w:rPr>
          <w:rFonts w:ascii="Times New Roman" w:hAnsi="Times New Roman" w:cs="Times New Roman"/>
          <w:sz w:val="24"/>
          <w:szCs w:val="24"/>
        </w:rPr>
        <w:t xml:space="preserve"> Activities engaged in under this Agreement include but are not limited to:</w:t>
      </w:r>
    </w:p>
    <w:p w14:paraId="734948E6" w14:textId="77777777" w:rsidR="00D23FDE" w:rsidRDefault="00D23FDE" w:rsidP="009B7B1B">
      <w:pPr>
        <w:pStyle w:val="ListParagraph"/>
        <w:numPr>
          <w:ilvl w:val="0"/>
          <w:numId w:val="1"/>
        </w:numPr>
        <w:spacing w:after="0" w:line="240" w:lineRule="auto"/>
        <w:jc w:val="both"/>
        <w:rPr>
          <w:rFonts w:ascii="Times New Roman" w:hAnsi="Times New Roman" w:cs="Times New Roman"/>
          <w:sz w:val="24"/>
        </w:rPr>
      </w:pPr>
      <w:r>
        <w:rPr>
          <w:rFonts w:ascii="Times New Roman" w:hAnsi="Times New Roman" w:cs="Times New Roman"/>
          <w:sz w:val="24"/>
        </w:rPr>
        <w:t>The exchange of students, undergraduate and graduate.</w:t>
      </w:r>
    </w:p>
    <w:p w14:paraId="5D7E85AE" w14:textId="77777777" w:rsidR="00D23FDE" w:rsidRDefault="00D23FDE" w:rsidP="009B7B1B">
      <w:pPr>
        <w:pStyle w:val="ListParagraph"/>
        <w:numPr>
          <w:ilvl w:val="0"/>
          <w:numId w:val="1"/>
        </w:numPr>
        <w:spacing w:after="0" w:line="240" w:lineRule="auto"/>
        <w:jc w:val="both"/>
        <w:rPr>
          <w:rFonts w:ascii="Times New Roman" w:hAnsi="Times New Roman" w:cs="Times New Roman"/>
          <w:sz w:val="24"/>
        </w:rPr>
      </w:pPr>
      <w:r>
        <w:rPr>
          <w:rFonts w:ascii="Times New Roman" w:hAnsi="Times New Roman" w:cs="Times New Roman"/>
          <w:sz w:val="24"/>
        </w:rPr>
        <w:t>The development of collaborative creative projects and research between faculty, students, and facilities.</w:t>
      </w:r>
    </w:p>
    <w:p w14:paraId="59DB543A" w14:textId="77777777" w:rsidR="00D23FDE" w:rsidRDefault="00D23FDE" w:rsidP="009B7B1B">
      <w:pPr>
        <w:pStyle w:val="ListParagraph"/>
        <w:numPr>
          <w:ilvl w:val="0"/>
          <w:numId w:val="1"/>
        </w:numPr>
        <w:spacing w:after="0" w:line="240" w:lineRule="auto"/>
        <w:jc w:val="both"/>
        <w:rPr>
          <w:rFonts w:ascii="Times New Roman" w:hAnsi="Times New Roman" w:cs="Times New Roman"/>
          <w:sz w:val="24"/>
        </w:rPr>
      </w:pPr>
      <w:r>
        <w:rPr>
          <w:rFonts w:ascii="Times New Roman" w:hAnsi="Times New Roman" w:cs="Times New Roman"/>
          <w:sz w:val="24"/>
        </w:rPr>
        <w:t>The organization of joint academic and/or creative activities, such as courses, conferences, seminars, or lectures.</w:t>
      </w:r>
    </w:p>
    <w:p w14:paraId="4E3B241D" w14:textId="77777777" w:rsidR="00D23FDE" w:rsidRDefault="00D23FDE" w:rsidP="009B7B1B">
      <w:pPr>
        <w:pStyle w:val="ListParagraph"/>
        <w:numPr>
          <w:ilvl w:val="0"/>
          <w:numId w:val="1"/>
        </w:numPr>
        <w:spacing w:after="0" w:line="240" w:lineRule="auto"/>
        <w:jc w:val="both"/>
        <w:rPr>
          <w:rFonts w:ascii="Times New Roman" w:hAnsi="Times New Roman" w:cs="Times New Roman"/>
          <w:sz w:val="24"/>
        </w:rPr>
      </w:pPr>
      <w:r>
        <w:rPr>
          <w:rFonts w:ascii="Times New Roman" w:hAnsi="Times New Roman" w:cs="Times New Roman"/>
          <w:sz w:val="24"/>
        </w:rPr>
        <w:t>The exchange of teaching personnel.</w:t>
      </w:r>
    </w:p>
    <w:p w14:paraId="4DE54DB7" w14:textId="77777777" w:rsidR="00B20579" w:rsidRDefault="00B20579" w:rsidP="009B7B1B">
      <w:pPr>
        <w:pStyle w:val="ListParagraph"/>
        <w:numPr>
          <w:ilvl w:val="0"/>
          <w:numId w:val="1"/>
        </w:numPr>
        <w:spacing w:after="0" w:line="240" w:lineRule="auto"/>
        <w:jc w:val="both"/>
        <w:rPr>
          <w:rFonts w:ascii="Times New Roman" w:hAnsi="Times New Roman" w:cs="Times New Roman"/>
          <w:sz w:val="24"/>
        </w:rPr>
      </w:pPr>
      <w:r>
        <w:rPr>
          <w:rFonts w:ascii="Times New Roman" w:hAnsi="Times New Roman" w:cs="Times New Roman"/>
          <w:sz w:val="24"/>
        </w:rPr>
        <w:t>Reciprocal assistance for visiting students and faculty.</w:t>
      </w:r>
    </w:p>
    <w:p w14:paraId="3E043A8E" w14:textId="43473393" w:rsidR="000B242F" w:rsidRDefault="000B242F" w:rsidP="009B7B1B">
      <w:pPr>
        <w:pStyle w:val="ListParagraph"/>
        <w:numPr>
          <w:ilvl w:val="0"/>
          <w:numId w:val="1"/>
        </w:numPr>
        <w:spacing w:after="0" w:line="240" w:lineRule="auto"/>
        <w:jc w:val="both"/>
        <w:rPr>
          <w:rFonts w:ascii="Times New Roman" w:hAnsi="Times New Roman" w:cs="Times New Roman"/>
          <w:sz w:val="24"/>
        </w:rPr>
      </w:pPr>
      <w:r>
        <w:rPr>
          <w:rFonts w:ascii="Times New Roman" w:hAnsi="Times New Roman" w:cs="Times New Roman"/>
          <w:sz w:val="24"/>
        </w:rPr>
        <w:t>The development of special degree completion programs.</w:t>
      </w:r>
    </w:p>
    <w:p w14:paraId="70E355DF" w14:textId="77777777" w:rsidR="00D23FDE" w:rsidRDefault="00D23FDE" w:rsidP="009B7B1B">
      <w:pPr>
        <w:spacing w:after="0" w:line="240" w:lineRule="auto"/>
        <w:jc w:val="both"/>
        <w:rPr>
          <w:rFonts w:ascii="Times New Roman" w:hAnsi="Times New Roman" w:cs="Times New Roman"/>
          <w:sz w:val="24"/>
        </w:rPr>
      </w:pPr>
    </w:p>
    <w:p w14:paraId="5C623788" w14:textId="34B2AA02" w:rsidR="00D23FDE" w:rsidRPr="00677162" w:rsidRDefault="00D23FDE" w:rsidP="009B7B1B">
      <w:pPr>
        <w:spacing w:after="0" w:line="240" w:lineRule="auto"/>
        <w:jc w:val="both"/>
        <w:rPr>
          <w:rFonts w:ascii="Times New Roman" w:hAnsi="Times New Roman" w:cs="Times New Roman"/>
          <w:b/>
          <w:sz w:val="24"/>
        </w:rPr>
      </w:pPr>
      <w:r w:rsidRPr="00677162">
        <w:rPr>
          <w:rFonts w:ascii="Times New Roman" w:hAnsi="Times New Roman" w:cs="Times New Roman"/>
          <w:b/>
          <w:sz w:val="24"/>
        </w:rPr>
        <w:t>Administration and Implementation</w:t>
      </w:r>
      <w:r w:rsidR="00205D4A">
        <w:rPr>
          <w:rFonts w:ascii="Times New Roman" w:hAnsi="Times New Roman" w:cs="Times New Roman"/>
          <w:b/>
          <w:sz w:val="24"/>
        </w:rPr>
        <w:t>:</w:t>
      </w:r>
    </w:p>
    <w:p w14:paraId="653929C4" w14:textId="03ECE78F" w:rsidR="001D4994" w:rsidRDefault="001D4994" w:rsidP="009B7B1B">
      <w:pPr>
        <w:pStyle w:val="ListParagraph"/>
        <w:numPr>
          <w:ilvl w:val="0"/>
          <w:numId w:val="2"/>
        </w:numPr>
        <w:spacing w:after="0" w:line="240" w:lineRule="auto"/>
        <w:jc w:val="both"/>
        <w:rPr>
          <w:rFonts w:ascii="Times New Roman" w:hAnsi="Times New Roman" w:cs="Times New Roman"/>
          <w:sz w:val="24"/>
        </w:rPr>
      </w:pPr>
      <w:r>
        <w:rPr>
          <w:rFonts w:ascii="Times New Roman" w:hAnsi="Times New Roman" w:cs="Times New Roman"/>
          <w:sz w:val="24"/>
        </w:rPr>
        <w:t>In this Agreement, unless the context implies otherwise:</w:t>
      </w:r>
    </w:p>
    <w:p w14:paraId="305262A6" w14:textId="5D05F963" w:rsidR="001D4994" w:rsidRDefault="001D4994" w:rsidP="001D4994">
      <w:pPr>
        <w:pStyle w:val="ListParagraph"/>
        <w:numPr>
          <w:ilvl w:val="1"/>
          <w:numId w:val="2"/>
        </w:numPr>
        <w:spacing w:after="0" w:line="240" w:lineRule="auto"/>
        <w:jc w:val="both"/>
        <w:rPr>
          <w:rFonts w:ascii="Times New Roman" w:hAnsi="Times New Roman" w:cs="Times New Roman"/>
          <w:sz w:val="24"/>
        </w:rPr>
      </w:pPr>
      <w:r>
        <w:rPr>
          <w:rFonts w:ascii="Times New Roman" w:hAnsi="Times New Roman" w:cs="Times New Roman"/>
          <w:sz w:val="24"/>
        </w:rPr>
        <w:t>“Exchange student</w:t>
      </w:r>
      <w:r w:rsidR="0087793F">
        <w:rPr>
          <w:rFonts w:ascii="Times New Roman" w:hAnsi="Times New Roman" w:cs="Times New Roman"/>
          <w:sz w:val="24"/>
        </w:rPr>
        <w:t>(</w:t>
      </w:r>
      <w:r>
        <w:rPr>
          <w:rFonts w:ascii="Times New Roman" w:hAnsi="Times New Roman" w:cs="Times New Roman"/>
          <w:sz w:val="24"/>
        </w:rPr>
        <w:t>s</w:t>
      </w:r>
      <w:r w:rsidR="0087793F">
        <w:rPr>
          <w:rFonts w:ascii="Times New Roman" w:hAnsi="Times New Roman" w:cs="Times New Roman"/>
          <w:sz w:val="24"/>
        </w:rPr>
        <w:t>)</w:t>
      </w:r>
      <w:r>
        <w:rPr>
          <w:rFonts w:ascii="Times New Roman" w:hAnsi="Times New Roman" w:cs="Times New Roman"/>
          <w:sz w:val="24"/>
        </w:rPr>
        <w:t>” shall mean students participating in the exchange implemented herein;</w:t>
      </w:r>
    </w:p>
    <w:p w14:paraId="5D042ADA" w14:textId="47CE6D8B" w:rsidR="001D4994" w:rsidRDefault="001D4994" w:rsidP="001D4994">
      <w:pPr>
        <w:pStyle w:val="ListParagraph"/>
        <w:numPr>
          <w:ilvl w:val="1"/>
          <w:numId w:val="2"/>
        </w:numPr>
        <w:spacing w:after="0" w:line="240" w:lineRule="auto"/>
        <w:jc w:val="both"/>
        <w:rPr>
          <w:rFonts w:ascii="Times New Roman" w:hAnsi="Times New Roman" w:cs="Times New Roman"/>
          <w:sz w:val="24"/>
        </w:rPr>
      </w:pPr>
      <w:r>
        <w:rPr>
          <w:rFonts w:ascii="Times New Roman" w:hAnsi="Times New Roman" w:cs="Times New Roman"/>
          <w:sz w:val="24"/>
        </w:rPr>
        <w:lastRenderedPageBreak/>
        <w:t>“Home institution” shall mean the university at which the student intends to graduate from;</w:t>
      </w:r>
    </w:p>
    <w:p w14:paraId="6221DAA9" w14:textId="50D7A636" w:rsidR="001D4994" w:rsidRDefault="001D4994" w:rsidP="001D4994">
      <w:pPr>
        <w:pStyle w:val="ListParagraph"/>
        <w:numPr>
          <w:ilvl w:val="1"/>
          <w:numId w:val="2"/>
        </w:numPr>
        <w:spacing w:after="0" w:line="240" w:lineRule="auto"/>
        <w:jc w:val="both"/>
        <w:rPr>
          <w:rFonts w:ascii="Times New Roman" w:hAnsi="Times New Roman" w:cs="Times New Roman"/>
          <w:sz w:val="24"/>
        </w:rPr>
      </w:pPr>
      <w:r>
        <w:rPr>
          <w:rFonts w:ascii="Times New Roman" w:hAnsi="Times New Roman" w:cs="Times New Roman"/>
          <w:sz w:val="24"/>
        </w:rPr>
        <w:t>“Host institution” shall mean the university that has agreed to receive the exchange students from the home institution; and</w:t>
      </w:r>
    </w:p>
    <w:p w14:paraId="27F385A4" w14:textId="4473FA33" w:rsidR="001D4994" w:rsidRDefault="001D4994" w:rsidP="001D4994">
      <w:pPr>
        <w:pStyle w:val="ListParagraph"/>
        <w:numPr>
          <w:ilvl w:val="1"/>
          <w:numId w:val="2"/>
        </w:numPr>
        <w:spacing w:after="0" w:line="240" w:lineRule="auto"/>
        <w:jc w:val="both"/>
        <w:rPr>
          <w:rFonts w:ascii="Times New Roman" w:hAnsi="Times New Roman" w:cs="Times New Roman"/>
          <w:sz w:val="24"/>
        </w:rPr>
      </w:pPr>
      <w:r>
        <w:rPr>
          <w:rFonts w:ascii="Times New Roman" w:hAnsi="Times New Roman" w:cs="Times New Roman"/>
          <w:sz w:val="24"/>
        </w:rPr>
        <w:t>“Study Abroad or Visiting Student” shall mean non-degree seeking students participating in a one or two year program at host institution.</w:t>
      </w:r>
    </w:p>
    <w:p w14:paraId="3EF94F6C" w14:textId="0B94F1BD" w:rsidR="00F935B3" w:rsidRPr="00D0609C" w:rsidRDefault="00F935B3" w:rsidP="009B7B1B">
      <w:pPr>
        <w:pStyle w:val="ListParagraph"/>
        <w:numPr>
          <w:ilvl w:val="0"/>
          <w:numId w:val="2"/>
        </w:numPr>
        <w:spacing w:after="0" w:line="240" w:lineRule="auto"/>
        <w:jc w:val="both"/>
        <w:rPr>
          <w:rFonts w:ascii="Times New Roman" w:hAnsi="Times New Roman" w:cs="Times New Roman"/>
          <w:sz w:val="24"/>
        </w:rPr>
      </w:pPr>
      <w:r w:rsidRPr="00D0609C">
        <w:rPr>
          <w:rFonts w:ascii="Times New Roman" w:hAnsi="Times New Roman" w:cs="Times New Roman"/>
          <w:sz w:val="24"/>
        </w:rPr>
        <w:t xml:space="preserve">Stephen F. Austin State University and </w:t>
      </w:r>
      <w:sdt>
        <w:sdtPr>
          <w:rPr>
            <w:rFonts w:ascii="Times New Roman" w:hAnsi="Times New Roman" w:cs="Times New Roman"/>
            <w:sz w:val="24"/>
          </w:rPr>
          <w:alias w:val="Enter College Name"/>
          <w:tag w:val="Enter College Name"/>
          <w:id w:val="-669721037"/>
          <w:placeholder>
            <w:docPart w:val="DefaultPlaceholder_-1854013440"/>
          </w:placeholder>
        </w:sdtPr>
        <w:sdtEndPr/>
        <w:sdtContent>
          <w:r w:rsidR="0022111F">
            <w:rPr>
              <w:rFonts w:ascii="Times New Roman" w:hAnsi="Times New Roman" w:cs="Times New Roman"/>
              <w:sz w:val="24"/>
            </w:rPr>
            <w:t>College Name</w:t>
          </w:r>
        </w:sdtContent>
      </w:sdt>
      <w:r w:rsidRPr="00D0609C">
        <w:rPr>
          <w:rFonts w:ascii="Times New Roman" w:hAnsi="Times New Roman" w:cs="Times New Roman"/>
          <w:sz w:val="24"/>
        </w:rPr>
        <w:t xml:space="preserve"> agree to designate the following individuals or such other persons notified by that party to oversee and facilitate implementation of this </w:t>
      </w:r>
      <w:r w:rsidR="00E3392A">
        <w:rPr>
          <w:rFonts w:ascii="Times New Roman" w:hAnsi="Times New Roman" w:cs="Times New Roman"/>
          <w:sz w:val="24"/>
        </w:rPr>
        <w:t>A</w:t>
      </w:r>
      <w:r w:rsidRPr="00D0609C">
        <w:rPr>
          <w:rFonts w:ascii="Times New Roman" w:hAnsi="Times New Roman" w:cs="Times New Roman"/>
          <w:sz w:val="24"/>
        </w:rPr>
        <w:t>greement.</w:t>
      </w:r>
    </w:p>
    <w:p w14:paraId="7D68B51A" w14:textId="4AEA2063" w:rsidR="00F935B3" w:rsidRPr="00D0609C" w:rsidRDefault="00CC51B2" w:rsidP="0022111F">
      <w:pPr>
        <w:tabs>
          <w:tab w:val="left" w:pos="5040"/>
        </w:tabs>
        <w:spacing w:after="0" w:line="240" w:lineRule="auto"/>
        <w:ind w:left="720" w:firstLine="720"/>
        <w:jc w:val="both"/>
        <w:rPr>
          <w:rFonts w:ascii="Times New Roman" w:hAnsi="Times New Roman" w:cs="Times New Roman"/>
          <w:sz w:val="24"/>
        </w:rPr>
      </w:pPr>
      <w:sdt>
        <w:sdtPr>
          <w:rPr>
            <w:rFonts w:ascii="Times New Roman" w:hAnsi="Times New Roman" w:cs="Times New Roman"/>
            <w:sz w:val="24"/>
          </w:rPr>
          <w:alias w:val="Enter College Name"/>
          <w:tag w:val="Enter College Name"/>
          <w:id w:val="-1620362649"/>
          <w:placeholder>
            <w:docPart w:val="DefaultPlaceholder_-1854013440"/>
          </w:placeholder>
        </w:sdtPr>
        <w:sdtEndPr/>
        <w:sdtContent>
          <w:r w:rsidR="00B20579">
            <w:rPr>
              <w:rFonts w:ascii="Times New Roman" w:hAnsi="Times New Roman" w:cs="Times New Roman"/>
              <w:sz w:val="24"/>
            </w:rPr>
            <w:t>College</w:t>
          </w:r>
          <w:r w:rsidR="001D4994">
            <w:rPr>
              <w:rFonts w:ascii="Times New Roman" w:hAnsi="Times New Roman" w:cs="Times New Roman"/>
              <w:sz w:val="24"/>
            </w:rPr>
            <w:t xml:space="preserve"> Name</w:t>
          </w:r>
        </w:sdtContent>
      </w:sdt>
      <w:r w:rsidR="001D4994">
        <w:rPr>
          <w:rFonts w:ascii="Times New Roman" w:hAnsi="Times New Roman" w:cs="Times New Roman"/>
          <w:sz w:val="24"/>
        </w:rPr>
        <w:tab/>
      </w:r>
      <w:sdt>
        <w:sdtPr>
          <w:rPr>
            <w:rFonts w:ascii="Times New Roman" w:hAnsi="Times New Roman" w:cs="Times New Roman"/>
            <w:sz w:val="24"/>
          </w:rPr>
          <w:alias w:val="Enter Name of Contact"/>
          <w:tag w:val="Enter Name of Contact"/>
          <w:id w:val="634533894"/>
          <w:placeholder>
            <w:docPart w:val="DefaultPlaceholder_-1854013440"/>
          </w:placeholder>
        </w:sdtPr>
        <w:sdtEndPr/>
        <w:sdtContent>
          <w:proofErr w:type="spellStart"/>
          <w:r w:rsidR="000B242F">
            <w:rPr>
              <w:rFonts w:ascii="Times New Roman" w:hAnsi="Times New Roman" w:cs="Times New Roman"/>
              <w:sz w:val="24"/>
            </w:rPr>
            <w:t>Name</w:t>
          </w:r>
          <w:proofErr w:type="spellEnd"/>
        </w:sdtContent>
      </w:sdt>
      <w:r w:rsidR="00F935B3" w:rsidRPr="00D0609C">
        <w:rPr>
          <w:rFonts w:ascii="Times New Roman" w:hAnsi="Times New Roman" w:cs="Times New Roman"/>
          <w:sz w:val="24"/>
        </w:rPr>
        <w:tab/>
      </w:r>
      <w:r w:rsidR="00F935B3" w:rsidRPr="00D0609C">
        <w:rPr>
          <w:rFonts w:ascii="Times New Roman" w:hAnsi="Times New Roman" w:cs="Times New Roman"/>
          <w:sz w:val="24"/>
        </w:rPr>
        <w:tab/>
      </w:r>
      <w:r w:rsidR="00F935B3" w:rsidRPr="00D0609C">
        <w:rPr>
          <w:rFonts w:ascii="Times New Roman" w:hAnsi="Times New Roman" w:cs="Times New Roman"/>
          <w:sz w:val="24"/>
        </w:rPr>
        <w:tab/>
      </w:r>
    </w:p>
    <w:sdt>
      <w:sdtPr>
        <w:rPr>
          <w:rFonts w:ascii="Times New Roman" w:hAnsi="Times New Roman" w:cs="Times New Roman"/>
          <w:sz w:val="24"/>
        </w:rPr>
        <w:alias w:val="Enter Title of Contact"/>
        <w:tag w:val="Enter Title of Contact"/>
        <w:id w:val="-429133839"/>
        <w:placeholder>
          <w:docPart w:val="DefaultPlaceholder_-1854013440"/>
        </w:placeholder>
      </w:sdtPr>
      <w:sdtEndPr/>
      <w:sdtContent>
        <w:p w14:paraId="34F8A29A" w14:textId="52D93E40" w:rsidR="00F935B3" w:rsidRPr="00D0609C" w:rsidRDefault="000B242F" w:rsidP="009B7B1B">
          <w:pPr>
            <w:spacing w:after="0" w:line="240" w:lineRule="auto"/>
            <w:ind w:left="5040"/>
            <w:jc w:val="both"/>
            <w:rPr>
              <w:rFonts w:ascii="Times New Roman" w:hAnsi="Times New Roman" w:cs="Times New Roman"/>
              <w:sz w:val="24"/>
            </w:rPr>
          </w:pPr>
          <w:r>
            <w:rPr>
              <w:rFonts w:ascii="Times New Roman" w:hAnsi="Times New Roman" w:cs="Times New Roman"/>
              <w:sz w:val="24"/>
            </w:rPr>
            <w:t>Position</w:t>
          </w:r>
        </w:p>
      </w:sdtContent>
    </w:sdt>
    <w:p w14:paraId="4182C709" w14:textId="069EE7A8" w:rsidR="000B0C78" w:rsidRPr="00D0609C" w:rsidRDefault="00F935B3" w:rsidP="0022111F">
      <w:pPr>
        <w:tabs>
          <w:tab w:val="left" w:pos="5040"/>
        </w:tabs>
        <w:spacing w:after="0" w:line="240" w:lineRule="auto"/>
        <w:ind w:left="720" w:firstLine="720"/>
        <w:jc w:val="both"/>
        <w:rPr>
          <w:rFonts w:ascii="Times New Roman" w:hAnsi="Times New Roman" w:cs="Times New Roman"/>
          <w:sz w:val="24"/>
        </w:rPr>
      </w:pPr>
      <w:r w:rsidRPr="00D0609C">
        <w:rPr>
          <w:rFonts w:ascii="Times New Roman" w:hAnsi="Times New Roman" w:cs="Times New Roman"/>
          <w:sz w:val="24"/>
        </w:rPr>
        <w:t>Stephen F. Austin State University</w:t>
      </w:r>
      <w:r w:rsidRPr="00D0609C">
        <w:rPr>
          <w:rFonts w:ascii="Times New Roman" w:hAnsi="Times New Roman" w:cs="Times New Roman"/>
          <w:sz w:val="24"/>
        </w:rPr>
        <w:tab/>
      </w:r>
      <w:sdt>
        <w:sdtPr>
          <w:rPr>
            <w:rFonts w:ascii="Times New Roman" w:hAnsi="Times New Roman" w:cs="Times New Roman"/>
            <w:sz w:val="24"/>
          </w:rPr>
          <w:alias w:val="Enter SFA Contact"/>
          <w:tag w:val="Enter SFA Contact"/>
          <w:id w:val="844358973"/>
          <w:placeholder>
            <w:docPart w:val="DefaultPlaceholder_-1854013440"/>
          </w:placeholder>
        </w:sdtPr>
        <w:sdtEndPr/>
        <w:sdtContent>
          <w:r w:rsidR="000B242F">
            <w:rPr>
              <w:rFonts w:ascii="Times New Roman" w:hAnsi="Times New Roman" w:cs="Times New Roman"/>
              <w:sz w:val="24"/>
            </w:rPr>
            <w:t>Name</w:t>
          </w:r>
        </w:sdtContent>
      </w:sdt>
    </w:p>
    <w:p w14:paraId="511A7CFC" w14:textId="48FA0E5C" w:rsidR="00F935B3" w:rsidRPr="000B0C78" w:rsidRDefault="0022111F" w:rsidP="0022111F">
      <w:pPr>
        <w:tabs>
          <w:tab w:val="left" w:pos="5040"/>
        </w:tabs>
        <w:spacing w:after="0" w:line="240" w:lineRule="auto"/>
        <w:ind w:left="720" w:firstLine="720"/>
        <w:jc w:val="both"/>
        <w:rPr>
          <w:rFonts w:ascii="Times New Roman" w:hAnsi="Times New Roman" w:cs="Times New Roman"/>
          <w:sz w:val="24"/>
        </w:rPr>
      </w:pPr>
      <w:r>
        <w:rPr>
          <w:rFonts w:ascii="Times New Roman" w:hAnsi="Times New Roman" w:cs="Times New Roman"/>
          <w:sz w:val="24"/>
        </w:rPr>
        <w:tab/>
      </w:r>
      <w:sdt>
        <w:sdtPr>
          <w:rPr>
            <w:rFonts w:ascii="Times New Roman" w:hAnsi="Times New Roman" w:cs="Times New Roman"/>
            <w:sz w:val="24"/>
          </w:rPr>
          <w:alias w:val="Enter SFA Contact Title"/>
          <w:tag w:val="Enter SFA Contact Title"/>
          <w:id w:val="2014021866"/>
          <w:placeholder>
            <w:docPart w:val="DefaultPlaceholder_-1854013440"/>
          </w:placeholder>
        </w:sdtPr>
        <w:sdtEndPr/>
        <w:sdtContent>
          <w:r w:rsidR="000B242F">
            <w:rPr>
              <w:rFonts w:ascii="Times New Roman" w:hAnsi="Times New Roman" w:cs="Times New Roman"/>
              <w:sz w:val="24"/>
            </w:rPr>
            <w:t>Position</w:t>
          </w:r>
        </w:sdtContent>
      </w:sdt>
    </w:p>
    <w:p w14:paraId="0039ABCA" w14:textId="77777777" w:rsidR="00677162" w:rsidRDefault="00677162" w:rsidP="009B7B1B">
      <w:pPr>
        <w:pStyle w:val="ListParagraph"/>
        <w:numPr>
          <w:ilvl w:val="0"/>
          <w:numId w:val="2"/>
        </w:numPr>
        <w:spacing w:after="0" w:line="240" w:lineRule="auto"/>
        <w:jc w:val="both"/>
        <w:rPr>
          <w:rFonts w:ascii="Times New Roman" w:hAnsi="Times New Roman" w:cs="Times New Roman"/>
          <w:sz w:val="24"/>
        </w:rPr>
      </w:pPr>
      <w:r>
        <w:rPr>
          <w:rFonts w:ascii="Times New Roman" w:hAnsi="Times New Roman" w:cs="Times New Roman"/>
          <w:sz w:val="24"/>
        </w:rPr>
        <w:t>The coordinators will be responsible for the direction and supervision of all activities of the joint programs under this agreement, subject to the rules and regulations pertaining to each university.</w:t>
      </w:r>
    </w:p>
    <w:p w14:paraId="3F800880" w14:textId="7593F5DB" w:rsidR="00677162" w:rsidRDefault="00677162" w:rsidP="009B7B1B">
      <w:pPr>
        <w:pStyle w:val="ListParagraph"/>
        <w:numPr>
          <w:ilvl w:val="0"/>
          <w:numId w:val="2"/>
        </w:numPr>
        <w:spacing w:after="0" w:line="240" w:lineRule="auto"/>
        <w:jc w:val="both"/>
        <w:rPr>
          <w:rFonts w:ascii="Times New Roman" w:hAnsi="Times New Roman" w:cs="Times New Roman"/>
          <w:sz w:val="24"/>
        </w:rPr>
      </w:pPr>
      <w:r>
        <w:rPr>
          <w:rFonts w:ascii="Times New Roman" w:hAnsi="Times New Roman" w:cs="Times New Roman"/>
          <w:sz w:val="24"/>
        </w:rPr>
        <w:t xml:space="preserve">Either university may initiate specific proposals for activities through their coordinators.  </w:t>
      </w:r>
      <w:r w:rsidRPr="00D0609C">
        <w:rPr>
          <w:rFonts w:ascii="Times New Roman" w:hAnsi="Times New Roman" w:cs="Times New Roman"/>
          <w:sz w:val="24"/>
        </w:rPr>
        <w:t xml:space="preserve">Once signed by </w:t>
      </w:r>
      <w:r w:rsidR="001D4994">
        <w:rPr>
          <w:rFonts w:ascii="Times New Roman" w:hAnsi="Times New Roman" w:cs="Times New Roman"/>
          <w:sz w:val="24"/>
        </w:rPr>
        <w:t xml:space="preserve">the President of both </w:t>
      </w:r>
      <w:r w:rsidRPr="00D0609C">
        <w:rPr>
          <w:rFonts w:ascii="Times New Roman" w:hAnsi="Times New Roman" w:cs="Times New Roman"/>
          <w:sz w:val="24"/>
        </w:rPr>
        <w:t>institutions</w:t>
      </w:r>
      <w:r>
        <w:rPr>
          <w:rFonts w:ascii="Times New Roman" w:hAnsi="Times New Roman" w:cs="Times New Roman"/>
          <w:sz w:val="24"/>
        </w:rPr>
        <w:t>, these proposals shall become part of the general agreement.</w:t>
      </w:r>
    </w:p>
    <w:p w14:paraId="2DD2DF1C" w14:textId="77777777" w:rsidR="00B20579" w:rsidRDefault="00677162" w:rsidP="009B7B1B">
      <w:pPr>
        <w:pStyle w:val="ListParagraph"/>
        <w:numPr>
          <w:ilvl w:val="0"/>
          <w:numId w:val="2"/>
        </w:numPr>
        <w:spacing w:after="0" w:line="240" w:lineRule="auto"/>
        <w:jc w:val="both"/>
        <w:rPr>
          <w:rFonts w:ascii="Times New Roman" w:hAnsi="Times New Roman" w:cs="Times New Roman"/>
          <w:sz w:val="24"/>
        </w:rPr>
      </w:pPr>
      <w:r>
        <w:rPr>
          <w:rFonts w:ascii="Times New Roman" w:hAnsi="Times New Roman" w:cs="Times New Roman"/>
          <w:sz w:val="24"/>
        </w:rPr>
        <w:t xml:space="preserve">Supplemental agreements will address any other items necessary to efficiently accomplish </w:t>
      </w:r>
      <w:r w:rsidR="00B20579">
        <w:rPr>
          <w:rFonts w:ascii="Times New Roman" w:hAnsi="Times New Roman" w:cs="Times New Roman"/>
          <w:sz w:val="24"/>
        </w:rPr>
        <w:t xml:space="preserve">activities under this </w:t>
      </w:r>
      <w:r w:rsidR="00241B6D">
        <w:rPr>
          <w:rFonts w:ascii="Times New Roman" w:hAnsi="Times New Roman" w:cs="Times New Roman"/>
          <w:sz w:val="24"/>
        </w:rPr>
        <w:t>a</w:t>
      </w:r>
      <w:r w:rsidR="00B20579">
        <w:rPr>
          <w:rFonts w:ascii="Times New Roman" w:hAnsi="Times New Roman" w:cs="Times New Roman"/>
          <w:sz w:val="24"/>
        </w:rPr>
        <w:t>greement</w:t>
      </w:r>
      <w:r>
        <w:rPr>
          <w:rFonts w:ascii="Times New Roman" w:hAnsi="Times New Roman" w:cs="Times New Roman"/>
          <w:sz w:val="24"/>
        </w:rPr>
        <w:t>.</w:t>
      </w:r>
    </w:p>
    <w:p w14:paraId="0DC5F769" w14:textId="33BE0073" w:rsidR="00241B6D" w:rsidRDefault="00241B6D" w:rsidP="009B7B1B">
      <w:pPr>
        <w:pStyle w:val="ListParagraph"/>
        <w:numPr>
          <w:ilvl w:val="0"/>
          <w:numId w:val="2"/>
        </w:numPr>
        <w:spacing w:after="0" w:line="240" w:lineRule="auto"/>
        <w:jc w:val="both"/>
        <w:rPr>
          <w:rFonts w:ascii="Times New Roman" w:hAnsi="Times New Roman" w:cs="Times New Roman"/>
          <w:sz w:val="24"/>
        </w:rPr>
      </w:pPr>
      <w:r>
        <w:rPr>
          <w:rFonts w:ascii="Times New Roman" w:hAnsi="Times New Roman" w:cs="Times New Roman"/>
          <w:sz w:val="24"/>
        </w:rPr>
        <w:t>Any organizational difference which may arise between the collaborating institutions will be resolved by a committee including respectively a representative appointed by the signees and the appointed coordinators mentioned above for each institution. In the event a decision or solution cannot be reached, th</w:t>
      </w:r>
      <w:r w:rsidR="00C964F0">
        <w:rPr>
          <w:rFonts w:ascii="Times New Roman" w:hAnsi="Times New Roman" w:cs="Times New Roman"/>
          <w:sz w:val="24"/>
        </w:rPr>
        <w:t>is</w:t>
      </w:r>
      <w:r>
        <w:rPr>
          <w:rFonts w:ascii="Times New Roman" w:hAnsi="Times New Roman" w:cs="Times New Roman"/>
          <w:sz w:val="24"/>
        </w:rPr>
        <w:t xml:space="preserve"> </w:t>
      </w:r>
      <w:r w:rsidR="00C964F0">
        <w:rPr>
          <w:rFonts w:ascii="Times New Roman" w:hAnsi="Times New Roman" w:cs="Times New Roman"/>
          <w:sz w:val="24"/>
        </w:rPr>
        <w:t>A</w:t>
      </w:r>
      <w:r>
        <w:rPr>
          <w:rFonts w:ascii="Times New Roman" w:hAnsi="Times New Roman" w:cs="Times New Roman"/>
          <w:sz w:val="24"/>
        </w:rPr>
        <w:t xml:space="preserve">greement may be </w:t>
      </w:r>
      <w:r w:rsidR="00896B98">
        <w:rPr>
          <w:rFonts w:ascii="Times New Roman" w:hAnsi="Times New Roman" w:cs="Times New Roman"/>
          <w:sz w:val="24"/>
        </w:rPr>
        <w:t>terminated in accordance with the termination provision herein</w:t>
      </w:r>
      <w:r>
        <w:rPr>
          <w:rFonts w:ascii="Times New Roman" w:hAnsi="Times New Roman" w:cs="Times New Roman"/>
          <w:sz w:val="24"/>
        </w:rPr>
        <w:t>.</w:t>
      </w:r>
    </w:p>
    <w:p w14:paraId="110D83BC" w14:textId="77777777" w:rsidR="00B20579" w:rsidRDefault="00B20579" w:rsidP="009B7B1B">
      <w:pPr>
        <w:spacing w:after="0" w:line="240" w:lineRule="auto"/>
        <w:jc w:val="both"/>
        <w:rPr>
          <w:rFonts w:ascii="Times New Roman" w:hAnsi="Times New Roman" w:cs="Times New Roman"/>
          <w:sz w:val="24"/>
        </w:rPr>
      </w:pPr>
    </w:p>
    <w:p w14:paraId="4E836EE8" w14:textId="4530F05C" w:rsidR="00677162" w:rsidRPr="003A2F7D" w:rsidRDefault="00241B6D" w:rsidP="009B7B1B">
      <w:pPr>
        <w:spacing w:after="0" w:line="240" w:lineRule="auto"/>
        <w:jc w:val="both"/>
        <w:rPr>
          <w:rFonts w:ascii="Times New Roman" w:hAnsi="Times New Roman" w:cs="Times New Roman"/>
          <w:b/>
          <w:sz w:val="24"/>
          <w:szCs w:val="24"/>
        </w:rPr>
      </w:pPr>
      <w:r w:rsidRPr="003A2F7D">
        <w:rPr>
          <w:rFonts w:ascii="Times New Roman" w:hAnsi="Times New Roman" w:cs="Times New Roman"/>
          <w:b/>
          <w:sz w:val="24"/>
          <w:szCs w:val="24"/>
        </w:rPr>
        <w:t>Academic Arrangements</w:t>
      </w:r>
      <w:r w:rsidR="00205D4A">
        <w:rPr>
          <w:rFonts w:ascii="Times New Roman" w:hAnsi="Times New Roman" w:cs="Times New Roman"/>
          <w:b/>
          <w:sz w:val="24"/>
          <w:szCs w:val="24"/>
        </w:rPr>
        <w:t>:</w:t>
      </w:r>
    </w:p>
    <w:p w14:paraId="2342892F" w14:textId="62DE79F0" w:rsidR="00AA4350" w:rsidRDefault="00AA4350" w:rsidP="009B7B1B">
      <w:pPr>
        <w:pStyle w:val="ListParagraph"/>
        <w:numPr>
          <w:ilvl w:val="0"/>
          <w:numId w:val="4"/>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Each institution will strive to exchange students </w:t>
      </w:r>
      <w:r w:rsidR="00E40ACA">
        <w:rPr>
          <w:rFonts w:ascii="Times New Roman" w:hAnsi="Times New Roman" w:cs="Times New Roman"/>
          <w:sz w:val="24"/>
          <w:szCs w:val="24"/>
        </w:rPr>
        <w:t>on a semester quid-pro-quo</w:t>
      </w:r>
      <w:r>
        <w:rPr>
          <w:rFonts w:ascii="Times New Roman" w:hAnsi="Times New Roman" w:cs="Times New Roman"/>
          <w:sz w:val="24"/>
          <w:szCs w:val="24"/>
        </w:rPr>
        <w:t xml:space="preserve"> over a reasonable period of time, not to exceed three (3) years. </w:t>
      </w:r>
      <w:r w:rsidR="00E40ACA">
        <w:rPr>
          <w:rFonts w:ascii="Times New Roman" w:hAnsi="Times New Roman" w:cs="Times New Roman"/>
          <w:sz w:val="24"/>
          <w:szCs w:val="24"/>
        </w:rPr>
        <w:t xml:space="preserve">It is the intent of this agreement that under normal circumstances, each academic year four (4) </w:t>
      </w:r>
      <w:sdt>
        <w:sdtPr>
          <w:rPr>
            <w:rFonts w:ascii="Times New Roman" w:hAnsi="Times New Roman" w:cs="Times New Roman"/>
            <w:sz w:val="24"/>
            <w:szCs w:val="24"/>
          </w:rPr>
          <w:alias w:val="Enter Abbreviation"/>
          <w:tag w:val="Enter Abbreviation"/>
          <w:id w:val="909034878"/>
          <w:placeholder>
            <w:docPart w:val="DefaultPlaceholder_-1854013440"/>
          </w:placeholder>
        </w:sdtPr>
        <w:sdtEndPr/>
        <w:sdtContent>
          <w:r w:rsidR="0022111F">
            <w:rPr>
              <w:rFonts w:ascii="Times New Roman" w:hAnsi="Times New Roman" w:cs="Times New Roman"/>
              <w:sz w:val="24"/>
              <w:szCs w:val="24"/>
            </w:rPr>
            <w:t>INITIAL</w:t>
          </w:r>
        </w:sdtContent>
      </w:sdt>
      <w:r w:rsidR="00E40ACA">
        <w:rPr>
          <w:rFonts w:ascii="Times New Roman" w:hAnsi="Times New Roman" w:cs="Times New Roman"/>
          <w:sz w:val="24"/>
          <w:szCs w:val="24"/>
        </w:rPr>
        <w:t xml:space="preserve"> students will attend </w:t>
      </w:r>
      <w:r w:rsidR="00D328EB">
        <w:rPr>
          <w:rFonts w:ascii="Times New Roman" w:hAnsi="Times New Roman" w:cs="Times New Roman"/>
          <w:sz w:val="24"/>
          <w:szCs w:val="24"/>
        </w:rPr>
        <w:t>SFASU</w:t>
      </w:r>
      <w:r w:rsidR="006942BA">
        <w:rPr>
          <w:rFonts w:ascii="Times New Roman" w:hAnsi="Times New Roman" w:cs="Times New Roman"/>
          <w:sz w:val="24"/>
          <w:szCs w:val="24"/>
        </w:rPr>
        <w:t xml:space="preserve"> </w:t>
      </w:r>
      <w:r w:rsidR="00E40ACA">
        <w:rPr>
          <w:rFonts w:ascii="Times New Roman" w:hAnsi="Times New Roman" w:cs="Times New Roman"/>
          <w:sz w:val="24"/>
          <w:szCs w:val="24"/>
        </w:rPr>
        <w:t xml:space="preserve">during the Fall semester and two (2) </w:t>
      </w:r>
      <w:r w:rsidR="00D328EB">
        <w:rPr>
          <w:rFonts w:ascii="Times New Roman" w:hAnsi="Times New Roman" w:cs="Times New Roman"/>
          <w:sz w:val="24"/>
          <w:szCs w:val="24"/>
        </w:rPr>
        <w:t>SFASU</w:t>
      </w:r>
      <w:r w:rsidR="00E40ACA">
        <w:rPr>
          <w:rFonts w:ascii="Times New Roman" w:hAnsi="Times New Roman" w:cs="Times New Roman"/>
          <w:sz w:val="24"/>
          <w:szCs w:val="24"/>
        </w:rPr>
        <w:t xml:space="preserve"> students will attend </w:t>
      </w:r>
      <w:sdt>
        <w:sdtPr>
          <w:rPr>
            <w:rFonts w:ascii="Times New Roman" w:hAnsi="Times New Roman" w:cs="Times New Roman"/>
            <w:sz w:val="24"/>
            <w:szCs w:val="24"/>
          </w:rPr>
          <w:alias w:val="Enter Abbreviation"/>
          <w:tag w:val="Enter Abbreviation"/>
          <w:id w:val="401722911"/>
          <w:placeholder>
            <w:docPart w:val="DefaultPlaceholder_-1854013440"/>
          </w:placeholder>
        </w:sdtPr>
        <w:sdtEndPr/>
        <w:sdtContent>
          <w:r w:rsidR="0022111F">
            <w:rPr>
              <w:rFonts w:ascii="Times New Roman" w:hAnsi="Times New Roman" w:cs="Times New Roman"/>
              <w:sz w:val="24"/>
              <w:szCs w:val="24"/>
            </w:rPr>
            <w:t>INITIAL</w:t>
          </w:r>
        </w:sdtContent>
      </w:sdt>
      <w:r w:rsidR="006942BA">
        <w:rPr>
          <w:rFonts w:ascii="Times New Roman" w:hAnsi="Times New Roman" w:cs="Times New Roman"/>
          <w:sz w:val="24"/>
          <w:szCs w:val="24"/>
        </w:rPr>
        <w:t xml:space="preserve"> </w:t>
      </w:r>
      <w:r w:rsidR="00E40ACA">
        <w:rPr>
          <w:rFonts w:ascii="Times New Roman" w:hAnsi="Times New Roman" w:cs="Times New Roman"/>
          <w:sz w:val="24"/>
          <w:szCs w:val="24"/>
        </w:rPr>
        <w:t xml:space="preserve">for one year (two consecutive semesters). </w:t>
      </w:r>
      <w:r>
        <w:rPr>
          <w:rFonts w:ascii="Times New Roman" w:hAnsi="Times New Roman" w:cs="Times New Roman"/>
          <w:sz w:val="24"/>
          <w:szCs w:val="24"/>
        </w:rPr>
        <w:t xml:space="preserve">Regardless of any provision to the contrary, if an imbalance exists entering into the final year of the agreement, the institution which has hosted more students will be permitted to send additional students until the imbalance has been cured. </w:t>
      </w:r>
    </w:p>
    <w:p w14:paraId="4A958DD1" w14:textId="77777777" w:rsidR="003A2F7D" w:rsidRPr="003A2F7D" w:rsidRDefault="003A2F7D" w:rsidP="009B7B1B">
      <w:pPr>
        <w:pStyle w:val="ListParagraph"/>
        <w:numPr>
          <w:ilvl w:val="0"/>
          <w:numId w:val="4"/>
        </w:numPr>
        <w:spacing w:after="0" w:line="240" w:lineRule="auto"/>
        <w:ind w:left="720"/>
        <w:jc w:val="both"/>
        <w:rPr>
          <w:rFonts w:ascii="Times New Roman" w:hAnsi="Times New Roman" w:cs="Times New Roman"/>
          <w:sz w:val="24"/>
          <w:szCs w:val="24"/>
        </w:rPr>
      </w:pPr>
      <w:r w:rsidRPr="003A2F7D">
        <w:rPr>
          <w:rFonts w:ascii="Times New Roman" w:hAnsi="Times New Roman" w:cs="Times New Roman"/>
          <w:sz w:val="24"/>
          <w:szCs w:val="24"/>
        </w:rPr>
        <w:t>Each institution is responsible for the evaluation of its own students’ credentials to ensure preparedness for the exchange (academic profile, language skill, motivation, and overall potential to succeed in an international academic environment).</w:t>
      </w:r>
    </w:p>
    <w:p w14:paraId="666E582D" w14:textId="2FB51B36" w:rsidR="003A2F7D" w:rsidRPr="003A2F7D" w:rsidRDefault="003A2F7D" w:rsidP="009B7B1B">
      <w:pPr>
        <w:pStyle w:val="ListParagraph"/>
        <w:numPr>
          <w:ilvl w:val="0"/>
          <w:numId w:val="4"/>
        </w:numPr>
        <w:spacing w:after="0" w:line="240" w:lineRule="auto"/>
        <w:ind w:left="720"/>
        <w:jc w:val="both"/>
        <w:rPr>
          <w:rFonts w:ascii="Times New Roman" w:hAnsi="Times New Roman" w:cs="Times New Roman"/>
          <w:sz w:val="24"/>
          <w:szCs w:val="24"/>
        </w:rPr>
      </w:pPr>
      <w:r w:rsidRPr="003A2F7D">
        <w:rPr>
          <w:rFonts w:ascii="Times New Roman" w:hAnsi="Times New Roman" w:cs="Times New Roman"/>
          <w:sz w:val="24"/>
          <w:szCs w:val="24"/>
        </w:rPr>
        <w:t>Exchange students will register for classes on arrival, must meet the prerequisite requirements for enrollment and all courses taken at the host institution, and possess any required language proficiency to conduct the intended studies at the host institution. Each host institution reserves the right not to accept a student for exchange whose academic or other qualifications for participation in the program are not deemed appropriate or adequate, and in</w:t>
      </w:r>
      <w:r w:rsidR="00596DDD">
        <w:rPr>
          <w:rFonts w:ascii="Times New Roman" w:hAnsi="Times New Roman" w:cs="Times New Roman"/>
          <w:sz w:val="24"/>
          <w:szCs w:val="24"/>
        </w:rPr>
        <w:t xml:space="preserve"> such cases, additional student</w:t>
      </w:r>
      <w:r w:rsidRPr="003A2F7D">
        <w:rPr>
          <w:rFonts w:ascii="Times New Roman" w:hAnsi="Times New Roman" w:cs="Times New Roman"/>
          <w:sz w:val="24"/>
          <w:szCs w:val="24"/>
        </w:rPr>
        <w:t xml:space="preserve">s may be provided by that exchange student’s home institution. </w:t>
      </w:r>
    </w:p>
    <w:p w14:paraId="32399A9A" w14:textId="45697298" w:rsidR="003A2F7D" w:rsidRPr="003A2F7D" w:rsidRDefault="003A2F7D" w:rsidP="009B7B1B">
      <w:pPr>
        <w:pStyle w:val="ListParagraph"/>
        <w:numPr>
          <w:ilvl w:val="0"/>
          <w:numId w:val="4"/>
        </w:numPr>
        <w:spacing w:after="0" w:line="240" w:lineRule="auto"/>
        <w:ind w:left="720"/>
        <w:jc w:val="both"/>
        <w:rPr>
          <w:rFonts w:ascii="Times New Roman" w:hAnsi="Times New Roman" w:cs="Times New Roman"/>
          <w:sz w:val="24"/>
          <w:szCs w:val="24"/>
        </w:rPr>
      </w:pPr>
      <w:r w:rsidRPr="003A2F7D">
        <w:rPr>
          <w:rFonts w:ascii="Times New Roman" w:hAnsi="Times New Roman" w:cs="Times New Roman"/>
          <w:sz w:val="24"/>
          <w:szCs w:val="24"/>
        </w:rPr>
        <w:lastRenderedPageBreak/>
        <w:t xml:space="preserve">All exchange students </w:t>
      </w:r>
      <w:r w:rsidR="00A35014">
        <w:rPr>
          <w:rFonts w:ascii="Times New Roman" w:hAnsi="Times New Roman" w:cs="Times New Roman"/>
          <w:sz w:val="24"/>
          <w:szCs w:val="24"/>
        </w:rPr>
        <w:t xml:space="preserve">and study abroad or visiting students </w:t>
      </w:r>
      <w:r w:rsidRPr="003A2F7D">
        <w:rPr>
          <w:rFonts w:ascii="Times New Roman" w:hAnsi="Times New Roman" w:cs="Times New Roman"/>
          <w:sz w:val="24"/>
          <w:szCs w:val="24"/>
        </w:rPr>
        <w:t>shall be subject to the same policies and regulations that pertain to regularly enrolled s</w:t>
      </w:r>
      <w:r w:rsidR="00A35014">
        <w:rPr>
          <w:rFonts w:ascii="Times New Roman" w:hAnsi="Times New Roman" w:cs="Times New Roman"/>
          <w:sz w:val="24"/>
          <w:szCs w:val="24"/>
        </w:rPr>
        <w:t xml:space="preserve">tudents at the host institution, including student conduct and academic policies of the host institution for matters specifically related to their program. Both SFASU and </w:t>
      </w:r>
      <w:sdt>
        <w:sdtPr>
          <w:rPr>
            <w:rFonts w:ascii="Times New Roman" w:hAnsi="Times New Roman" w:cs="Times New Roman"/>
            <w:sz w:val="24"/>
            <w:szCs w:val="24"/>
          </w:rPr>
          <w:alias w:val="Enter Abbreviation"/>
          <w:tag w:val="Enter Abbreviation"/>
          <w:id w:val="-222605300"/>
          <w:placeholder>
            <w:docPart w:val="DefaultPlaceholder_-1854013440"/>
          </w:placeholder>
        </w:sdtPr>
        <w:sdtEndPr/>
        <w:sdtContent>
          <w:r w:rsidR="0022111F">
            <w:rPr>
              <w:rFonts w:ascii="Times New Roman" w:hAnsi="Times New Roman" w:cs="Times New Roman"/>
              <w:sz w:val="24"/>
              <w:szCs w:val="24"/>
            </w:rPr>
            <w:t>INITIAL</w:t>
          </w:r>
        </w:sdtContent>
      </w:sdt>
      <w:r w:rsidR="00A35014">
        <w:rPr>
          <w:rFonts w:ascii="Times New Roman" w:hAnsi="Times New Roman" w:cs="Times New Roman"/>
          <w:sz w:val="24"/>
          <w:szCs w:val="24"/>
        </w:rPr>
        <w:t xml:space="preserve"> retain sole discretion to dismiss a student from the program at any time for failure to maintain appropriate standards of conduct according to the hosting university’s policies and standards. Students so dismissed will be deregistered from all classes, all tuition and fees will be forfeited in accordance with each university’s policy, and the student so dismissed will be expelled from student housing and escorted to the airport by a designated official. Neither university is responsible for any fees due to the airline, which must be paid by the student or will be charged to the home university if student does not have the necessary funds. Notice of such dismissal must be sent to the Dean of Students, or equivalent office, at the student’s home institution and the individuals noted above</w:t>
      </w:r>
      <w:r w:rsidR="00896B98">
        <w:rPr>
          <w:rFonts w:ascii="Times New Roman" w:hAnsi="Times New Roman" w:cs="Times New Roman"/>
          <w:sz w:val="24"/>
          <w:szCs w:val="24"/>
        </w:rPr>
        <w:t xml:space="preserve"> under Administration and Implementation</w:t>
      </w:r>
      <w:r w:rsidR="00A35014">
        <w:rPr>
          <w:rFonts w:ascii="Times New Roman" w:hAnsi="Times New Roman" w:cs="Times New Roman"/>
          <w:sz w:val="24"/>
          <w:szCs w:val="24"/>
        </w:rPr>
        <w:t xml:space="preserve">. </w:t>
      </w:r>
    </w:p>
    <w:p w14:paraId="66ECE122" w14:textId="77777777" w:rsidR="003A2F7D" w:rsidRDefault="003A2F7D" w:rsidP="009B7B1B">
      <w:pPr>
        <w:pStyle w:val="ListParagraph"/>
        <w:numPr>
          <w:ilvl w:val="0"/>
          <w:numId w:val="4"/>
        </w:numPr>
        <w:spacing w:after="0" w:line="240" w:lineRule="auto"/>
        <w:ind w:left="720"/>
        <w:jc w:val="both"/>
        <w:rPr>
          <w:rFonts w:ascii="Times New Roman" w:hAnsi="Times New Roman" w:cs="Times New Roman"/>
          <w:sz w:val="24"/>
          <w:szCs w:val="24"/>
        </w:rPr>
      </w:pPr>
      <w:r w:rsidRPr="003A2F7D">
        <w:rPr>
          <w:rFonts w:ascii="Times New Roman" w:hAnsi="Times New Roman" w:cs="Times New Roman"/>
          <w:sz w:val="24"/>
          <w:szCs w:val="24"/>
        </w:rPr>
        <w:t xml:space="preserve">The academic record of each exchange student shall be sent directly to his/her home institution at the conclusion of each semester. Records relating to the visiting exchange student will be confidentially maintained and released only to the following: the student themselves, anyone designated in writing signed by the student, the home institutions, or an individual with a legitimate need to know (e.g. host institution faculty and employees, medical providers treating the student, etc.). It is the sole responsibility of the home institution to determine transferable credits and grade equivalencies. </w:t>
      </w:r>
    </w:p>
    <w:p w14:paraId="2885B15E" w14:textId="77777777" w:rsidR="003A2F7D" w:rsidRPr="003A2F7D" w:rsidRDefault="003A2F7D" w:rsidP="009B7B1B">
      <w:pPr>
        <w:pStyle w:val="ListParagraph"/>
        <w:numPr>
          <w:ilvl w:val="0"/>
          <w:numId w:val="4"/>
        </w:numPr>
        <w:spacing w:after="0" w:line="240" w:lineRule="auto"/>
        <w:ind w:left="720"/>
        <w:jc w:val="both"/>
        <w:rPr>
          <w:rFonts w:ascii="Times New Roman" w:hAnsi="Times New Roman" w:cs="Times New Roman"/>
          <w:sz w:val="24"/>
          <w:szCs w:val="24"/>
        </w:rPr>
      </w:pPr>
      <w:r w:rsidRPr="003A2F7D">
        <w:rPr>
          <w:rFonts w:ascii="Times New Roman" w:hAnsi="Times New Roman" w:cs="Times New Roman"/>
          <w:sz w:val="24"/>
          <w:szCs w:val="24"/>
        </w:rPr>
        <w:t xml:space="preserve">The host institution shall arrange and conduct a comprehensive on-site orientation program for exchange students, scholars and faculty members upon their arrival at the host institution. This program shall include, at a minimum, information concerning any known, abnormally dangerous conditions on the premises or in the host city or country, such as threat of crime, terrorism, civil unrest, or disease. The program shall orient the exchange students, scholars and faculty members on applicable institutional policies and regulations, available public transportation, medical facilities, and notable cultural differences and etiquette. </w:t>
      </w:r>
    </w:p>
    <w:p w14:paraId="2BF218B9" w14:textId="77777777" w:rsidR="00241B6D" w:rsidRDefault="00241B6D" w:rsidP="009B7B1B">
      <w:pPr>
        <w:spacing w:after="0" w:line="240" w:lineRule="auto"/>
        <w:jc w:val="both"/>
        <w:rPr>
          <w:rFonts w:ascii="Times New Roman" w:hAnsi="Times New Roman" w:cs="Times New Roman"/>
          <w:sz w:val="24"/>
        </w:rPr>
      </w:pPr>
    </w:p>
    <w:p w14:paraId="01AB462E" w14:textId="0181C6E7" w:rsidR="00241B6D" w:rsidRDefault="00241B6D" w:rsidP="009B7B1B">
      <w:pPr>
        <w:spacing w:after="0" w:line="240" w:lineRule="auto"/>
        <w:jc w:val="both"/>
        <w:rPr>
          <w:rFonts w:ascii="Times New Roman" w:hAnsi="Times New Roman" w:cs="Times New Roman"/>
          <w:sz w:val="24"/>
        </w:rPr>
      </w:pPr>
      <w:r>
        <w:rPr>
          <w:rFonts w:ascii="Times New Roman" w:hAnsi="Times New Roman" w:cs="Times New Roman"/>
          <w:b/>
          <w:sz w:val="24"/>
        </w:rPr>
        <w:t>Financial Arrangements</w:t>
      </w:r>
      <w:r w:rsidR="00205D4A">
        <w:rPr>
          <w:rFonts w:ascii="Times New Roman" w:hAnsi="Times New Roman" w:cs="Times New Roman"/>
          <w:b/>
          <w:sz w:val="24"/>
        </w:rPr>
        <w:t>:</w:t>
      </w:r>
    </w:p>
    <w:p w14:paraId="637A3AEE" w14:textId="77777777" w:rsidR="00A35014" w:rsidRPr="00A35014" w:rsidRDefault="00D328EB" w:rsidP="009B7B1B">
      <w:pPr>
        <w:numPr>
          <w:ilvl w:val="0"/>
          <w:numId w:val="6"/>
        </w:numPr>
        <w:tabs>
          <w:tab w:val="clear" w:pos="576"/>
          <w:tab w:val="num"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lang w:val="en-GB"/>
        </w:rPr>
        <w:t>Exchange students</w:t>
      </w:r>
      <w:r w:rsidR="00AA4350" w:rsidRPr="00AA4350">
        <w:rPr>
          <w:rFonts w:ascii="Times New Roman" w:hAnsi="Times New Roman" w:cs="Times New Roman"/>
          <w:sz w:val="24"/>
          <w:szCs w:val="24"/>
          <w:lang w:val="en-GB"/>
        </w:rPr>
        <w:t xml:space="preserve"> will pay tuition and incidental fees to their home institution. Students will be responsible for extra-curricular or optional fees, including fees for </w:t>
      </w:r>
      <w:r w:rsidR="00AA4350">
        <w:rPr>
          <w:rFonts w:ascii="Times New Roman" w:hAnsi="Times New Roman" w:cs="Times New Roman"/>
          <w:sz w:val="24"/>
          <w:szCs w:val="24"/>
          <w:lang w:val="en-GB"/>
        </w:rPr>
        <w:t xml:space="preserve">optional </w:t>
      </w:r>
      <w:r w:rsidR="00AA4350" w:rsidRPr="00AA4350">
        <w:rPr>
          <w:rFonts w:ascii="Times New Roman" w:hAnsi="Times New Roman" w:cs="Times New Roman"/>
          <w:sz w:val="24"/>
          <w:szCs w:val="24"/>
          <w:lang w:val="en-GB"/>
        </w:rPr>
        <w:t>student services, incurred at the host institution for the entire period they are in exchange.</w:t>
      </w:r>
      <w:r>
        <w:rPr>
          <w:rFonts w:ascii="Times New Roman" w:hAnsi="Times New Roman" w:cs="Times New Roman"/>
          <w:sz w:val="24"/>
          <w:szCs w:val="24"/>
          <w:lang w:val="en-GB"/>
        </w:rPr>
        <w:t xml:space="preserve"> </w:t>
      </w:r>
    </w:p>
    <w:p w14:paraId="22B00571" w14:textId="0D5EFF8D" w:rsidR="00AA4350" w:rsidRPr="00AA4350" w:rsidRDefault="00A35014" w:rsidP="009B7B1B">
      <w:pPr>
        <w:numPr>
          <w:ilvl w:val="0"/>
          <w:numId w:val="6"/>
        </w:numPr>
        <w:tabs>
          <w:tab w:val="clear" w:pos="576"/>
          <w:tab w:val="num"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lang w:val="en-GB"/>
        </w:rPr>
        <w:t xml:space="preserve">Students attending SFASU as degree seeking or visiting students will be assessed out-of-state tuition and fees as determined by SFASU, and SFASU students traveling abroad will pay tuition and fees as determined by the host institution, which may not be greater than the tuition and fees charged to non-residents. </w:t>
      </w:r>
      <w:r w:rsidR="00D328EB">
        <w:rPr>
          <w:rFonts w:ascii="Times New Roman" w:hAnsi="Times New Roman" w:cs="Times New Roman"/>
          <w:sz w:val="24"/>
          <w:szCs w:val="24"/>
          <w:lang w:val="en-GB"/>
        </w:rPr>
        <w:t xml:space="preserve"> </w:t>
      </w:r>
    </w:p>
    <w:p w14:paraId="55CD7267" w14:textId="77777777" w:rsidR="00AA4350" w:rsidRPr="00AA4350" w:rsidRDefault="00AA4350" w:rsidP="009B7B1B">
      <w:pPr>
        <w:numPr>
          <w:ilvl w:val="0"/>
          <w:numId w:val="6"/>
        </w:numPr>
        <w:tabs>
          <w:tab w:val="clear" w:pos="576"/>
          <w:tab w:val="num" w:pos="720"/>
        </w:tabs>
        <w:spacing w:after="0" w:line="240" w:lineRule="auto"/>
        <w:ind w:left="720"/>
        <w:jc w:val="both"/>
        <w:rPr>
          <w:rFonts w:ascii="Times New Roman" w:hAnsi="Times New Roman" w:cs="Times New Roman"/>
          <w:sz w:val="24"/>
          <w:szCs w:val="24"/>
        </w:rPr>
      </w:pPr>
      <w:r w:rsidRPr="00AA4350">
        <w:rPr>
          <w:rFonts w:ascii="Times New Roman" w:hAnsi="Times New Roman" w:cs="Times New Roman"/>
          <w:sz w:val="24"/>
          <w:szCs w:val="24"/>
        </w:rPr>
        <w:t>Exchange students will be exempt from paying fees normally included in the host institution’s tuition and fee schedule at the host institution.</w:t>
      </w:r>
    </w:p>
    <w:p w14:paraId="45AACCA8" w14:textId="307BEAAE" w:rsidR="00AA4350" w:rsidRPr="00AA4350" w:rsidRDefault="00AA4350" w:rsidP="009B7B1B">
      <w:pPr>
        <w:numPr>
          <w:ilvl w:val="0"/>
          <w:numId w:val="6"/>
        </w:numPr>
        <w:tabs>
          <w:tab w:val="clear" w:pos="576"/>
          <w:tab w:val="num" w:pos="720"/>
        </w:tabs>
        <w:spacing w:after="0" w:line="240" w:lineRule="auto"/>
        <w:ind w:left="720"/>
        <w:jc w:val="both"/>
        <w:rPr>
          <w:rFonts w:ascii="Times New Roman" w:hAnsi="Times New Roman" w:cs="Times New Roman"/>
          <w:sz w:val="24"/>
          <w:szCs w:val="24"/>
        </w:rPr>
      </w:pPr>
      <w:r w:rsidRPr="00AA4350">
        <w:rPr>
          <w:rFonts w:ascii="Times New Roman" w:hAnsi="Times New Roman" w:cs="Times New Roman"/>
          <w:sz w:val="24"/>
          <w:szCs w:val="24"/>
        </w:rPr>
        <w:t xml:space="preserve">Exchange students will be responsible for all the other incurred expenses, including health and medical insurance, </w:t>
      </w:r>
      <w:r w:rsidR="00662AE2">
        <w:rPr>
          <w:rFonts w:ascii="Times New Roman" w:hAnsi="Times New Roman" w:cs="Times New Roman"/>
          <w:sz w:val="24"/>
          <w:szCs w:val="24"/>
        </w:rPr>
        <w:t>room and board</w:t>
      </w:r>
      <w:r w:rsidRPr="00AA4350">
        <w:rPr>
          <w:rFonts w:ascii="Times New Roman" w:hAnsi="Times New Roman" w:cs="Times New Roman"/>
          <w:sz w:val="24"/>
          <w:szCs w:val="24"/>
        </w:rPr>
        <w:t xml:space="preserve">, domestic and international transportation, books, and student organization fees at the host institution. The host institution will provide assistance with finding suitable accommodation and registration formalities. </w:t>
      </w:r>
    </w:p>
    <w:p w14:paraId="447A30CF" w14:textId="77777777" w:rsidR="00AA4350" w:rsidRPr="00AA4350" w:rsidRDefault="00AA4350" w:rsidP="009B7B1B">
      <w:pPr>
        <w:numPr>
          <w:ilvl w:val="0"/>
          <w:numId w:val="6"/>
        </w:numPr>
        <w:tabs>
          <w:tab w:val="clear" w:pos="576"/>
          <w:tab w:val="num" w:pos="720"/>
        </w:tabs>
        <w:spacing w:after="0" w:line="240" w:lineRule="auto"/>
        <w:ind w:left="720"/>
        <w:jc w:val="both"/>
        <w:rPr>
          <w:rFonts w:ascii="Times New Roman" w:hAnsi="Times New Roman" w:cs="Times New Roman"/>
          <w:sz w:val="24"/>
          <w:szCs w:val="24"/>
        </w:rPr>
      </w:pPr>
      <w:r w:rsidRPr="00AA4350">
        <w:rPr>
          <w:rFonts w:ascii="Times New Roman" w:hAnsi="Times New Roman" w:cs="Times New Roman"/>
          <w:sz w:val="24"/>
          <w:szCs w:val="24"/>
        </w:rPr>
        <w:t xml:space="preserve">Each student, scholar or faculty member shall be responsible for obtaining any and all visas or required documentation to enter and study in the host country. Each host institution shall assist the students in notifying them of what documentation is required and the process for </w:t>
      </w:r>
      <w:r w:rsidRPr="00AA4350">
        <w:rPr>
          <w:rFonts w:ascii="Times New Roman" w:hAnsi="Times New Roman" w:cs="Times New Roman"/>
          <w:sz w:val="24"/>
          <w:szCs w:val="24"/>
        </w:rPr>
        <w:lastRenderedPageBreak/>
        <w:t>obtaining that documentation. All costs associated with this documentation shall be borne by the student, scholar or faculty member.</w:t>
      </w:r>
    </w:p>
    <w:p w14:paraId="440280A1" w14:textId="77777777" w:rsidR="00976AD3" w:rsidRDefault="00976AD3" w:rsidP="009B7B1B">
      <w:pPr>
        <w:spacing w:after="0" w:line="240" w:lineRule="auto"/>
        <w:jc w:val="both"/>
        <w:rPr>
          <w:rFonts w:ascii="Times New Roman" w:hAnsi="Times New Roman" w:cs="Times New Roman"/>
          <w:b/>
          <w:sz w:val="24"/>
        </w:rPr>
      </w:pPr>
    </w:p>
    <w:p w14:paraId="2C0A4BD1" w14:textId="6AB83859" w:rsidR="002B5359" w:rsidRDefault="002B5359" w:rsidP="009B7B1B">
      <w:pPr>
        <w:spacing w:after="0" w:line="240" w:lineRule="auto"/>
        <w:jc w:val="both"/>
        <w:rPr>
          <w:rFonts w:ascii="Times New Roman" w:hAnsi="Times New Roman" w:cs="Times New Roman"/>
          <w:b/>
          <w:sz w:val="24"/>
        </w:rPr>
      </w:pPr>
      <w:r>
        <w:rPr>
          <w:rFonts w:ascii="Times New Roman" w:hAnsi="Times New Roman" w:cs="Times New Roman"/>
          <w:b/>
          <w:sz w:val="24"/>
        </w:rPr>
        <w:t>Term and Termination</w:t>
      </w:r>
      <w:r w:rsidR="00205D4A">
        <w:rPr>
          <w:rFonts w:ascii="Times New Roman" w:hAnsi="Times New Roman" w:cs="Times New Roman"/>
          <w:b/>
          <w:sz w:val="24"/>
        </w:rPr>
        <w:t>:</w:t>
      </w:r>
    </w:p>
    <w:p w14:paraId="220B5171" w14:textId="5DBEF9FE" w:rsidR="002B5359" w:rsidRDefault="002B5359" w:rsidP="009B7B1B">
      <w:pPr>
        <w:spacing w:after="0" w:line="240" w:lineRule="auto"/>
        <w:jc w:val="both"/>
        <w:rPr>
          <w:rFonts w:ascii="Times New Roman" w:hAnsi="Times New Roman" w:cs="Times New Roman"/>
          <w:sz w:val="24"/>
        </w:rPr>
      </w:pPr>
      <w:r>
        <w:rPr>
          <w:rFonts w:ascii="Times New Roman" w:hAnsi="Times New Roman" w:cs="Times New Roman"/>
          <w:sz w:val="24"/>
        </w:rPr>
        <w:t xml:space="preserve">This Agreement will be effective upon its mutual signing and remain in effect for a period of five (5) years, and may be amended or extended upon written agreement by both parties. This Agreement may be cancelled by either party in writing with ninety (90) days written notice, subject to modifications by amendment or subsequent individual program agreement. In the event that the Agreement is not renewed or is terminated in any other way, any related activities in progress at the time of termination of this Agreement will continue until the current semester in which the termination takes place is completed. </w:t>
      </w:r>
    </w:p>
    <w:p w14:paraId="3640E64C" w14:textId="77777777" w:rsidR="00FC0E45" w:rsidRDefault="00FC0E45" w:rsidP="009B7B1B">
      <w:pPr>
        <w:spacing w:after="0" w:line="240" w:lineRule="auto"/>
        <w:jc w:val="both"/>
        <w:rPr>
          <w:rFonts w:ascii="Times New Roman" w:hAnsi="Times New Roman" w:cs="Times New Roman"/>
          <w:sz w:val="24"/>
        </w:rPr>
      </w:pPr>
    </w:p>
    <w:p w14:paraId="72CFB1D2" w14:textId="3856A386" w:rsidR="00FC0E45" w:rsidRDefault="00FC0E45" w:rsidP="009B7B1B">
      <w:pPr>
        <w:spacing w:after="0" w:line="240" w:lineRule="auto"/>
        <w:jc w:val="both"/>
        <w:rPr>
          <w:rFonts w:ascii="Times New Roman" w:hAnsi="Times New Roman" w:cs="Times New Roman"/>
          <w:b/>
          <w:sz w:val="24"/>
        </w:rPr>
      </w:pPr>
      <w:r>
        <w:rPr>
          <w:rFonts w:ascii="Times New Roman" w:hAnsi="Times New Roman" w:cs="Times New Roman"/>
          <w:b/>
          <w:sz w:val="24"/>
        </w:rPr>
        <w:t>Miscellaneous</w:t>
      </w:r>
      <w:r w:rsidR="00205D4A">
        <w:rPr>
          <w:rFonts w:ascii="Times New Roman" w:hAnsi="Times New Roman" w:cs="Times New Roman"/>
          <w:b/>
          <w:sz w:val="24"/>
        </w:rPr>
        <w:t>:</w:t>
      </w:r>
    </w:p>
    <w:p w14:paraId="5EF385A2" w14:textId="44DADEBB" w:rsidR="00FC0E45" w:rsidRPr="00FC0E45" w:rsidRDefault="00FC0E45" w:rsidP="00FC0E45">
      <w:pPr>
        <w:pStyle w:val="ListParagraph"/>
        <w:numPr>
          <w:ilvl w:val="0"/>
          <w:numId w:val="7"/>
        </w:numPr>
        <w:spacing w:after="0" w:line="240" w:lineRule="auto"/>
        <w:jc w:val="both"/>
        <w:rPr>
          <w:rFonts w:ascii="Times New Roman" w:hAnsi="Times New Roman" w:cs="Times New Roman"/>
          <w:sz w:val="24"/>
        </w:rPr>
      </w:pPr>
      <w:r>
        <w:rPr>
          <w:rFonts w:ascii="Times New Roman" w:hAnsi="Times New Roman" w:cs="Times New Roman"/>
          <w:sz w:val="24"/>
        </w:rPr>
        <w:t>Home institutions are to be notified immediately in the event of any emergency, accident, injury or death involving an exchange student, scholar or faculty member.</w:t>
      </w:r>
    </w:p>
    <w:p w14:paraId="35AD5D8B" w14:textId="77777777" w:rsidR="00FC0E45" w:rsidRDefault="00FC0E45" w:rsidP="00FC0E45">
      <w:pPr>
        <w:pStyle w:val="ListParagraph"/>
        <w:numPr>
          <w:ilvl w:val="0"/>
          <w:numId w:val="7"/>
        </w:numPr>
        <w:spacing w:after="0" w:line="240" w:lineRule="auto"/>
        <w:jc w:val="both"/>
        <w:rPr>
          <w:rFonts w:ascii="Times New Roman" w:hAnsi="Times New Roman" w:cs="Times New Roman"/>
          <w:sz w:val="24"/>
        </w:rPr>
      </w:pPr>
      <w:r>
        <w:rPr>
          <w:rFonts w:ascii="Times New Roman" w:hAnsi="Times New Roman" w:cs="Times New Roman"/>
          <w:sz w:val="24"/>
        </w:rPr>
        <w:t>Each institution agrees to abide by all applicable laws, statutes, court decisions, ordinances and codes to which it is subject, including but not limited to fire safety codes, building codes, safety codes and zoning ordinances, export control, or their foreign equivalent in performing the obligations arising out of this agreement. The host institution agrees to regularly inspect its residential and academic facilities for compliance with applicable laws, rules and regulations, with specific emphasis on student, scholar and faculty member safety.</w:t>
      </w:r>
    </w:p>
    <w:p w14:paraId="1F37AB25" w14:textId="4E1A1A1C" w:rsidR="00FC0E45" w:rsidRPr="00FC0E45" w:rsidRDefault="00FC0E45" w:rsidP="00FC0E45">
      <w:pPr>
        <w:pStyle w:val="ListParagraph"/>
        <w:numPr>
          <w:ilvl w:val="0"/>
          <w:numId w:val="7"/>
        </w:numPr>
        <w:spacing w:after="0" w:line="240" w:lineRule="auto"/>
        <w:jc w:val="both"/>
        <w:rPr>
          <w:rFonts w:ascii="Times New Roman" w:hAnsi="Times New Roman" w:cs="Times New Roman"/>
          <w:sz w:val="24"/>
        </w:rPr>
      </w:pPr>
      <w:r>
        <w:rPr>
          <w:rFonts w:ascii="Times New Roman" w:hAnsi="Times New Roman" w:cs="Times New Roman"/>
          <w:sz w:val="24"/>
        </w:rPr>
        <w:t>Each institution agrees not to discriminate against exchange students, scholars, or faculty members on the basis of race, color, religion, national origin, sex, age, disability, genetic in</w:t>
      </w:r>
      <w:r w:rsidR="00596DDD">
        <w:rPr>
          <w:rFonts w:ascii="Times New Roman" w:hAnsi="Times New Roman" w:cs="Times New Roman"/>
          <w:sz w:val="24"/>
        </w:rPr>
        <w:t xml:space="preserve">formation, citizenship, </w:t>
      </w:r>
      <w:r>
        <w:rPr>
          <w:rFonts w:ascii="Times New Roman" w:hAnsi="Times New Roman" w:cs="Times New Roman"/>
          <w:sz w:val="24"/>
        </w:rPr>
        <w:t>veteran status</w:t>
      </w:r>
      <w:r w:rsidR="00596DDD">
        <w:rPr>
          <w:rFonts w:ascii="Times New Roman" w:hAnsi="Times New Roman" w:cs="Times New Roman"/>
          <w:sz w:val="24"/>
        </w:rPr>
        <w:t>, or any other protected class under law or institutional policy.</w:t>
      </w:r>
      <w:r>
        <w:rPr>
          <w:rFonts w:ascii="Times New Roman" w:hAnsi="Times New Roman" w:cs="Times New Roman"/>
          <w:sz w:val="24"/>
        </w:rPr>
        <w:t xml:space="preserve"> Reports of sexual harassment or discrimination of any kind involving an exchange student, scholar, or faculty member will be provided to appropriate official of the home institution as soon as reasonably practical.</w:t>
      </w:r>
    </w:p>
    <w:p w14:paraId="3EDB7177" w14:textId="77777777" w:rsidR="00FC0E45" w:rsidRDefault="00FC0E45" w:rsidP="00FC0E45">
      <w:pPr>
        <w:pStyle w:val="ListParagraph"/>
        <w:numPr>
          <w:ilvl w:val="0"/>
          <w:numId w:val="7"/>
        </w:numPr>
        <w:spacing w:after="0" w:line="240" w:lineRule="auto"/>
        <w:jc w:val="both"/>
        <w:rPr>
          <w:rFonts w:ascii="Times New Roman" w:hAnsi="Times New Roman" w:cs="Times New Roman"/>
          <w:sz w:val="24"/>
        </w:rPr>
      </w:pPr>
      <w:r>
        <w:rPr>
          <w:rFonts w:ascii="Times New Roman" w:hAnsi="Times New Roman" w:cs="Times New Roman"/>
          <w:sz w:val="24"/>
        </w:rPr>
        <w:t>Nothing herein shall be construed to create an agency relationship between the home and host universities, or any employment relationships between the institutions for any faculty or staff member provided under the exchange program. The parties are independent contractors and no legal relationship is intended by this Agreement.</w:t>
      </w:r>
    </w:p>
    <w:p w14:paraId="039CC750" w14:textId="77777777" w:rsidR="00FC0E45" w:rsidRDefault="00FC0E45" w:rsidP="00FC0E45">
      <w:pPr>
        <w:pStyle w:val="ListParagraph"/>
        <w:numPr>
          <w:ilvl w:val="0"/>
          <w:numId w:val="7"/>
        </w:numPr>
        <w:spacing w:after="0" w:line="240" w:lineRule="auto"/>
        <w:jc w:val="both"/>
        <w:rPr>
          <w:rFonts w:ascii="Times New Roman" w:hAnsi="Times New Roman" w:cs="Times New Roman"/>
          <w:sz w:val="24"/>
        </w:rPr>
      </w:pPr>
      <w:r>
        <w:rPr>
          <w:rFonts w:ascii="Times New Roman" w:hAnsi="Times New Roman" w:cs="Times New Roman"/>
          <w:sz w:val="24"/>
        </w:rPr>
        <w:t xml:space="preserve">Neither the home nor the host institution may use any identifying marks or logos of the other without the express written permission of the other party. </w:t>
      </w:r>
    </w:p>
    <w:p w14:paraId="3096FCD0" w14:textId="77777777" w:rsidR="00FC0E45" w:rsidRDefault="00FC0E45" w:rsidP="00FC0E45">
      <w:pPr>
        <w:pStyle w:val="ListParagraph"/>
        <w:numPr>
          <w:ilvl w:val="0"/>
          <w:numId w:val="7"/>
        </w:numPr>
        <w:spacing w:after="0" w:line="240" w:lineRule="auto"/>
        <w:jc w:val="both"/>
        <w:rPr>
          <w:rFonts w:ascii="Times New Roman" w:hAnsi="Times New Roman" w:cs="Times New Roman"/>
          <w:sz w:val="24"/>
        </w:rPr>
      </w:pPr>
      <w:r>
        <w:rPr>
          <w:rFonts w:ascii="Times New Roman" w:hAnsi="Times New Roman" w:cs="Times New Roman"/>
          <w:sz w:val="24"/>
        </w:rPr>
        <w:t xml:space="preserve">The English version of this Agreement shall be authoritative version of the Agreement for all purposes. In the event of a conflict between the English version and any translation of this Agreement, the English version shall control. </w:t>
      </w:r>
    </w:p>
    <w:p w14:paraId="2B6D8C9C" w14:textId="77777777" w:rsidR="00FC0E45" w:rsidRDefault="00FC0E45" w:rsidP="00FC0E45">
      <w:pPr>
        <w:pStyle w:val="ListParagraph"/>
        <w:numPr>
          <w:ilvl w:val="0"/>
          <w:numId w:val="7"/>
        </w:numPr>
        <w:spacing w:after="0" w:line="240" w:lineRule="auto"/>
        <w:jc w:val="both"/>
        <w:rPr>
          <w:rFonts w:ascii="Times New Roman" w:hAnsi="Times New Roman" w:cs="Times New Roman"/>
          <w:sz w:val="24"/>
        </w:rPr>
      </w:pPr>
      <w:r>
        <w:rPr>
          <w:rFonts w:ascii="Times New Roman" w:hAnsi="Times New Roman" w:cs="Times New Roman"/>
          <w:sz w:val="24"/>
        </w:rPr>
        <w:t xml:space="preserve">If any section or provision of this Agreement is held illegal, unenforceable or in conflict with any law by a court of competent jurisdiction, such Section or provision of this Agreement shall be deemed severed from this Agreement and the validity of the remainder of this Agreement shall not be affected thereby. </w:t>
      </w:r>
    </w:p>
    <w:p w14:paraId="24B7F65E" w14:textId="77777777" w:rsidR="00FC0E45" w:rsidRDefault="00FC0E45" w:rsidP="00FC0E45">
      <w:pPr>
        <w:pStyle w:val="ListParagraph"/>
        <w:numPr>
          <w:ilvl w:val="0"/>
          <w:numId w:val="7"/>
        </w:numPr>
        <w:spacing w:after="0" w:line="240" w:lineRule="auto"/>
        <w:jc w:val="both"/>
        <w:rPr>
          <w:rFonts w:ascii="Times New Roman" w:hAnsi="Times New Roman" w:cs="Times New Roman"/>
          <w:sz w:val="24"/>
        </w:rPr>
      </w:pPr>
      <w:r>
        <w:rPr>
          <w:rFonts w:ascii="Times New Roman" w:hAnsi="Times New Roman" w:cs="Times New Roman"/>
          <w:sz w:val="24"/>
        </w:rPr>
        <w:t xml:space="preserve">This Agreement contains the entire agreement between the parties hereto and shall not be modified, amended, or supplemented, or any rights herein waived, unless such amendment or modification to this Agreement is (i) in writing; (ii) refers to this Agreement; and (iii) executed by an authorized representative of each party. This Agreement supersedes any and all previous agreements, whether written or oral, between the parties. </w:t>
      </w:r>
    </w:p>
    <w:p w14:paraId="40998CE5" w14:textId="77777777" w:rsidR="002B5359" w:rsidRPr="002B5359" w:rsidRDefault="002B5359" w:rsidP="009B7B1B">
      <w:pPr>
        <w:spacing w:after="0" w:line="240" w:lineRule="auto"/>
        <w:jc w:val="both"/>
        <w:rPr>
          <w:rFonts w:ascii="Times New Roman" w:hAnsi="Times New Roman" w:cs="Times New Roman"/>
          <w:sz w:val="24"/>
        </w:rPr>
      </w:pPr>
    </w:p>
    <w:p w14:paraId="2F0D67AC" w14:textId="6ECC0DEA" w:rsidR="00677162" w:rsidRPr="00677162" w:rsidRDefault="00677162" w:rsidP="009B7B1B">
      <w:pPr>
        <w:spacing w:after="0" w:line="240" w:lineRule="auto"/>
        <w:jc w:val="both"/>
        <w:rPr>
          <w:rFonts w:ascii="Times New Roman" w:hAnsi="Times New Roman" w:cs="Times New Roman"/>
          <w:b/>
          <w:sz w:val="24"/>
        </w:rPr>
      </w:pPr>
      <w:r w:rsidRPr="00677162">
        <w:rPr>
          <w:rFonts w:ascii="Times New Roman" w:hAnsi="Times New Roman" w:cs="Times New Roman"/>
          <w:b/>
          <w:sz w:val="24"/>
        </w:rPr>
        <w:t>Approval of the General Academic Cooperative Agreement</w:t>
      </w:r>
      <w:r w:rsidR="00205D4A">
        <w:rPr>
          <w:rFonts w:ascii="Times New Roman" w:hAnsi="Times New Roman" w:cs="Times New Roman"/>
          <w:b/>
          <w:sz w:val="24"/>
        </w:rPr>
        <w:t>:</w:t>
      </w:r>
    </w:p>
    <w:p w14:paraId="60E89E0D" w14:textId="36578E7D" w:rsidR="00677162" w:rsidRDefault="002B5359" w:rsidP="001C3EEE">
      <w:pPr>
        <w:spacing w:after="0" w:line="240" w:lineRule="auto"/>
        <w:jc w:val="both"/>
        <w:rPr>
          <w:rFonts w:ascii="Times New Roman" w:hAnsi="Times New Roman" w:cs="Times New Roman"/>
          <w:sz w:val="24"/>
        </w:rPr>
      </w:pPr>
      <w:r w:rsidRPr="002B5359">
        <w:rPr>
          <w:rFonts w:ascii="Times New Roman" w:hAnsi="Times New Roman" w:cs="Times New Roman"/>
          <w:caps/>
          <w:sz w:val="24"/>
        </w:rPr>
        <w:t>Intending to be legally bound</w:t>
      </w:r>
      <w:r>
        <w:rPr>
          <w:rFonts w:ascii="Times New Roman" w:hAnsi="Times New Roman" w:cs="Times New Roman"/>
          <w:sz w:val="24"/>
        </w:rPr>
        <w:t xml:space="preserve">, by signing below, each party acknowledges its agreement with the terms and conditions of this Agreement and each signatory represents and warrants that he/she is authorized to sign on behalf of and to bind his/her party to all of the terms and conditions of this Agreement as of the Effective Date. </w:t>
      </w:r>
    </w:p>
    <w:p w14:paraId="57043CC0" w14:textId="77777777" w:rsidR="00677162" w:rsidRDefault="00677162" w:rsidP="00677162">
      <w:pPr>
        <w:spacing w:after="0" w:line="240" w:lineRule="auto"/>
        <w:rPr>
          <w:rFonts w:ascii="Times New Roman" w:hAnsi="Times New Roman" w:cs="Times New Roman"/>
          <w:sz w:val="24"/>
        </w:rPr>
      </w:pPr>
    </w:p>
    <w:p w14:paraId="589B7E65" w14:textId="77777777" w:rsidR="00677162" w:rsidRPr="00677162" w:rsidRDefault="00677162" w:rsidP="00677162">
      <w:pPr>
        <w:spacing w:after="0" w:line="240" w:lineRule="auto"/>
        <w:rPr>
          <w:rFonts w:ascii="Times New Roman" w:hAnsi="Times New Roman" w:cs="Times New Roman"/>
          <w:sz w:val="24"/>
        </w:rPr>
      </w:pPr>
      <w:r>
        <w:rPr>
          <w:rFonts w:ascii="Times New Roman" w:hAnsi="Times New Roman" w:cs="Times New Roman"/>
          <w:sz w:val="24"/>
        </w:rPr>
        <w:t xml:space="preserve">______________________________                   </w:t>
      </w:r>
      <w:r>
        <w:rPr>
          <w:rFonts w:ascii="Times New Roman" w:hAnsi="Times New Roman" w:cs="Times New Roman"/>
          <w:sz w:val="24"/>
        </w:rPr>
        <w:tab/>
        <w:t>______________________________</w:t>
      </w:r>
    </w:p>
    <w:p w14:paraId="604CD111" w14:textId="6DD5C39F" w:rsidR="003C6013" w:rsidRPr="00D0609C" w:rsidRDefault="00C1347F" w:rsidP="00525C46">
      <w:pPr>
        <w:spacing w:after="0" w:line="240" w:lineRule="auto"/>
        <w:rPr>
          <w:rFonts w:ascii="Times New Roman" w:hAnsi="Times New Roman" w:cs="Times New Roman"/>
          <w:sz w:val="24"/>
        </w:rPr>
      </w:pPr>
      <w:r>
        <w:rPr>
          <w:rFonts w:ascii="Times New Roman" w:hAnsi="Times New Roman" w:cs="Times New Roman"/>
          <w:sz w:val="24"/>
        </w:rPr>
        <w:t xml:space="preserve">Dr. </w:t>
      </w:r>
      <w:r w:rsidR="00CC51B2">
        <w:rPr>
          <w:rFonts w:ascii="Times New Roman" w:hAnsi="Times New Roman" w:cs="Times New Roman"/>
          <w:sz w:val="24"/>
        </w:rPr>
        <w:t>Scott Gordon</w:t>
      </w:r>
      <w:r>
        <w:rPr>
          <w:rFonts w:ascii="Times New Roman" w:hAnsi="Times New Roman" w:cs="Times New Roman"/>
          <w:sz w:val="24"/>
        </w:rPr>
        <w:tab/>
      </w:r>
      <w:r w:rsidR="00677162">
        <w:rPr>
          <w:rFonts w:ascii="Times New Roman" w:hAnsi="Times New Roman" w:cs="Times New Roman"/>
          <w:sz w:val="24"/>
        </w:rPr>
        <w:tab/>
      </w:r>
      <w:r w:rsidR="00677162">
        <w:rPr>
          <w:rFonts w:ascii="Times New Roman" w:hAnsi="Times New Roman" w:cs="Times New Roman"/>
          <w:sz w:val="24"/>
        </w:rPr>
        <w:tab/>
      </w:r>
      <w:r w:rsidR="00677162">
        <w:rPr>
          <w:rFonts w:ascii="Times New Roman" w:hAnsi="Times New Roman" w:cs="Times New Roman"/>
          <w:sz w:val="24"/>
        </w:rPr>
        <w:tab/>
      </w:r>
      <w:r w:rsidR="00677162">
        <w:rPr>
          <w:rFonts w:ascii="Times New Roman" w:hAnsi="Times New Roman" w:cs="Times New Roman"/>
          <w:sz w:val="24"/>
        </w:rPr>
        <w:tab/>
      </w:r>
      <w:sdt>
        <w:sdtPr>
          <w:rPr>
            <w:rFonts w:ascii="Times New Roman" w:hAnsi="Times New Roman" w:cs="Times New Roman"/>
            <w:sz w:val="24"/>
          </w:rPr>
          <w:alias w:val="Enter Signatory"/>
          <w:tag w:val="Enter Signatory"/>
          <w:id w:val="1440111165"/>
          <w:placeholder>
            <w:docPart w:val="DefaultPlaceholder_-1854013440"/>
          </w:placeholder>
        </w:sdtPr>
        <w:sdtEndPr/>
        <w:sdtContent>
          <w:r w:rsidR="000B242F">
            <w:rPr>
              <w:rFonts w:ascii="Times New Roman" w:hAnsi="Times New Roman" w:cs="Times New Roman"/>
              <w:sz w:val="24"/>
            </w:rPr>
            <w:t>Dr. Name</w:t>
          </w:r>
        </w:sdtContent>
      </w:sdt>
    </w:p>
    <w:p w14:paraId="7DFD53FC" w14:textId="6C2A2B51" w:rsidR="00677162" w:rsidRDefault="00CC51B2" w:rsidP="00525C46">
      <w:pPr>
        <w:spacing w:after="0" w:line="240" w:lineRule="auto"/>
        <w:rPr>
          <w:rFonts w:ascii="Times New Roman" w:hAnsi="Times New Roman" w:cs="Times New Roman"/>
          <w:sz w:val="24"/>
        </w:rPr>
      </w:pPr>
      <w:sdt>
        <w:sdtPr>
          <w:rPr>
            <w:rFonts w:ascii="Times New Roman" w:hAnsi="Times New Roman" w:cs="Times New Roman"/>
            <w:sz w:val="24"/>
          </w:rPr>
          <w:alias w:val="Enter Title of Signatory"/>
          <w:tag w:val="Enter Title of Signatory"/>
          <w:id w:val="1271514219"/>
          <w:placeholder>
            <w:docPart w:val="73B604C1E4094BE3AA7E69F3D1C3B790"/>
          </w:placeholder>
        </w:sdtPr>
        <w:sdtEndPr/>
        <w:sdtContent>
          <w:r w:rsidR="00C1347F">
            <w:rPr>
              <w:rFonts w:ascii="Times New Roman" w:hAnsi="Times New Roman" w:cs="Times New Roman"/>
              <w:sz w:val="24"/>
            </w:rPr>
            <w:t>President</w:t>
          </w:r>
        </w:sdtContent>
      </w:sdt>
      <w:r w:rsidR="000C3427">
        <w:rPr>
          <w:rFonts w:ascii="Times New Roman" w:hAnsi="Times New Roman" w:cs="Times New Roman"/>
          <w:sz w:val="24"/>
        </w:rPr>
        <w:tab/>
      </w:r>
      <w:r w:rsidR="000C3427">
        <w:rPr>
          <w:rFonts w:ascii="Times New Roman" w:hAnsi="Times New Roman" w:cs="Times New Roman"/>
          <w:sz w:val="24"/>
        </w:rPr>
        <w:tab/>
      </w:r>
      <w:r w:rsidR="000C3427">
        <w:rPr>
          <w:rFonts w:ascii="Times New Roman" w:hAnsi="Times New Roman" w:cs="Times New Roman"/>
          <w:sz w:val="24"/>
        </w:rPr>
        <w:tab/>
      </w:r>
      <w:r w:rsidR="000C3427">
        <w:rPr>
          <w:rFonts w:ascii="Times New Roman" w:hAnsi="Times New Roman" w:cs="Times New Roman"/>
          <w:sz w:val="24"/>
        </w:rPr>
        <w:tab/>
      </w:r>
      <w:r w:rsidR="000C3427">
        <w:rPr>
          <w:rFonts w:ascii="Times New Roman" w:hAnsi="Times New Roman" w:cs="Times New Roman"/>
          <w:sz w:val="24"/>
        </w:rPr>
        <w:tab/>
      </w:r>
      <w:sdt>
        <w:sdtPr>
          <w:rPr>
            <w:rFonts w:ascii="Times New Roman" w:hAnsi="Times New Roman" w:cs="Times New Roman"/>
            <w:sz w:val="24"/>
          </w:rPr>
          <w:alias w:val="Enter Title of Signatory"/>
          <w:tag w:val="Enter Title of Signatory"/>
          <w:id w:val="-796758068"/>
          <w:placeholder>
            <w:docPart w:val="DefaultPlaceholder_-1854013440"/>
          </w:placeholder>
        </w:sdtPr>
        <w:sdtEndPr/>
        <w:sdtContent>
          <w:r w:rsidR="00C1347F">
            <w:rPr>
              <w:rFonts w:ascii="Times New Roman" w:hAnsi="Times New Roman" w:cs="Times New Roman"/>
              <w:sz w:val="24"/>
            </w:rPr>
            <w:tab/>
          </w:r>
          <w:r w:rsidR="000B242F">
            <w:rPr>
              <w:rFonts w:ascii="Times New Roman" w:hAnsi="Times New Roman" w:cs="Times New Roman"/>
              <w:sz w:val="24"/>
            </w:rPr>
            <w:t>President</w:t>
          </w:r>
        </w:sdtContent>
      </w:sdt>
    </w:p>
    <w:p w14:paraId="7A8BF071" w14:textId="064DC57F" w:rsidR="00677162" w:rsidRDefault="00677162" w:rsidP="00525C46">
      <w:pPr>
        <w:spacing w:after="0" w:line="240" w:lineRule="auto"/>
        <w:rPr>
          <w:rFonts w:ascii="Times New Roman" w:hAnsi="Times New Roman" w:cs="Times New Roman"/>
          <w:sz w:val="24"/>
        </w:rPr>
      </w:pPr>
      <w:r>
        <w:rPr>
          <w:rFonts w:ascii="Times New Roman" w:hAnsi="Times New Roman" w:cs="Times New Roman"/>
          <w:sz w:val="24"/>
        </w:rPr>
        <w:t>Stephen F. Austin State University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sdt>
        <w:sdtPr>
          <w:rPr>
            <w:rFonts w:ascii="Times New Roman" w:hAnsi="Times New Roman" w:cs="Times New Roman"/>
            <w:sz w:val="24"/>
          </w:rPr>
          <w:alias w:val="Enter College Name"/>
          <w:tag w:val="Enter College Name"/>
          <w:id w:val="-516224509"/>
          <w:placeholder>
            <w:docPart w:val="DefaultPlaceholder_-1854013440"/>
          </w:placeholder>
        </w:sdtPr>
        <w:sdtEndPr/>
        <w:sdtContent>
          <w:bookmarkStart w:id="0" w:name="_GoBack"/>
          <w:r w:rsidR="00241B6D">
            <w:rPr>
              <w:rFonts w:ascii="Times New Roman" w:hAnsi="Times New Roman" w:cs="Times New Roman"/>
              <w:sz w:val="24"/>
            </w:rPr>
            <w:t>College</w:t>
          </w:r>
          <w:r w:rsidR="000B242F">
            <w:rPr>
              <w:rFonts w:ascii="Times New Roman" w:hAnsi="Times New Roman" w:cs="Times New Roman"/>
              <w:sz w:val="24"/>
            </w:rPr>
            <w:t xml:space="preserve"> Name</w:t>
          </w:r>
          <w:bookmarkEnd w:id="0"/>
        </w:sdtContent>
      </w:sdt>
    </w:p>
    <w:p w14:paraId="65940FAB" w14:textId="77777777" w:rsidR="00677162" w:rsidRDefault="00677162" w:rsidP="00525C46">
      <w:pPr>
        <w:spacing w:after="0" w:line="240" w:lineRule="auto"/>
        <w:rPr>
          <w:rFonts w:ascii="Times New Roman" w:hAnsi="Times New Roman" w:cs="Times New Roman"/>
          <w:sz w:val="24"/>
        </w:rPr>
      </w:pPr>
    </w:p>
    <w:p w14:paraId="7C29ED42" w14:textId="77777777" w:rsidR="00677162" w:rsidRDefault="00677162" w:rsidP="00525C46">
      <w:pPr>
        <w:spacing w:after="0" w:line="240" w:lineRule="auto"/>
        <w:rPr>
          <w:rFonts w:ascii="Times New Roman" w:hAnsi="Times New Roman" w:cs="Times New Roman"/>
          <w:sz w:val="24"/>
        </w:rPr>
      </w:pPr>
    </w:p>
    <w:p w14:paraId="6F7FEA85" w14:textId="77777777" w:rsidR="00677162" w:rsidRPr="00525C46" w:rsidRDefault="00677162" w:rsidP="00525C46">
      <w:pPr>
        <w:spacing w:after="0" w:line="240" w:lineRule="auto"/>
        <w:rPr>
          <w:rFonts w:ascii="Times New Roman" w:hAnsi="Times New Roman" w:cs="Times New Roman"/>
          <w:sz w:val="24"/>
        </w:rPr>
      </w:pPr>
      <w:r>
        <w:rPr>
          <w:rFonts w:ascii="Times New Roman" w:hAnsi="Times New Roman" w:cs="Times New Roman"/>
          <w:sz w:val="24"/>
        </w:rPr>
        <w:t>Date:  _________________________</w:t>
      </w:r>
      <w:r>
        <w:rPr>
          <w:rFonts w:ascii="Times New Roman" w:hAnsi="Times New Roman" w:cs="Times New Roman"/>
          <w:sz w:val="24"/>
        </w:rPr>
        <w:tab/>
      </w:r>
      <w:r>
        <w:rPr>
          <w:rFonts w:ascii="Times New Roman" w:hAnsi="Times New Roman" w:cs="Times New Roman"/>
          <w:sz w:val="24"/>
        </w:rPr>
        <w:tab/>
        <w:t>Date:  _________________________</w:t>
      </w:r>
    </w:p>
    <w:sectPr w:rsidR="00677162" w:rsidRPr="00525C46" w:rsidSect="00433B3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ED5702" w14:textId="77777777" w:rsidR="00D93B78" w:rsidRDefault="00D93B78" w:rsidP="00B61EE0">
      <w:pPr>
        <w:spacing w:after="0" w:line="240" w:lineRule="auto"/>
      </w:pPr>
      <w:r>
        <w:separator/>
      </w:r>
    </w:p>
  </w:endnote>
  <w:endnote w:type="continuationSeparator" w:id="0">
    <w:p w14:paraId="6EF0CB8B" w14:textId="77777777" w:rsidR="00D93B78" w:rsidRDefault="00D93B78" w:rsidP="00B61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F7246" w14:textId="42B8F5B6" w:rsidR="000B242F" w:rsidRPr="00562ED1" w:rsidRDefault="00010822" w:rsidP="00562ED1">
    <w:pPr>
      <w:pStyle w:val="Footer"/>
      <w:tabs>
        <w:tab w:val="clear" w:pos="8640"/>
        <w:tab w:val="right" w:pos="9360"/>
      </w:tabs>
      <w:ind w:right="360"/>
      <w:rPr>
        <w:rFonts w:ascii="Times New Roman" w:hAnsi="Times New Roman" w:cs="Times New Roman"/>
        <w:sz w:val="20"/>
      </w:rPr>
    </w:pPr>
    <w:r w:rsidRPr="00562ED1">
      <w:rPr>
        <w:rFonts w:ascii="Times New Roman" w:hAnsi="Times New Roman" w:cs="Times New Roman"/>
        <w:sz w:val="20"/>
      </w:rPr>
      <w:t xml:space="preserve">OGC Rev. </w:t>
    </w:r>
    <w:r w:rsidR="00CC51B2">
      <w:rPr>
        <w:rFonts w:ascii="Times New Roman" w:hAnsi="Times New Roman" w:cs="Times New Roman"/>
        <w:sz w:val="20"/>
      </w:rPr>
      <w:t>8</w:t>
    </w:r>
    <w:r w:rsidR="000C3427">
      <w:rPr>
        <w:rFonts w:ascii="Times New Roman" w:hAnsi="Times New Roman" w:cs="Times New Roman"/>
        <w:sz w:val="20"/>
      </w:rPr>
      <w:t>/20</w:t>
    </w:r>
    <w:r w:rsidR="00CC51B2">
      <w:rPr>
        <w:rFonts w:ascii="Times New Roman" w:hAnsi="Times New Roman" w:cs="Times New Roman"/>
        <w:sz w:val="20"/>
      </w:rPr>
      <w:t>20</w:t>
    </w:r>
    <w:r w:rsidRPr="00562ED1">
      <w:rPr>
        <w:rFonts w:ascii="Times New Roman" w:hAnsi="Times New Roman" w:cs="Times New Roman"/>
        <w:sz w:val="20"/>
      </w:rPr>
      <w:tab/>
    </w:r>
    <w:r w:rsidRPr="00562ED1">
      <w:rPr>
        <w:rFonts w:ascii="Times New Roman" w:hAnsi="Times New Roman" w:cs="Times New Roman"/>
        <w:sz w:val="20"/>
      </w:rPr>
      <w:tab/>
      <w:t xml:space="preserve">Page </w:t>
    </w:r>
    <w:r w:rsidRPr="00562ED1">
      <w:rPr>
        <w:rFonts w:ascii="Times New Roman" w:hAnsi="Times New Roman" w:cs="Times New Roman"/>
        <w:sz w:val="20"/>
      </w:rPr>
      <w:fldChar w:fldCharType="begin"/>
    </w:r>
    <w:r w:rsidRPr="00562ED1">
      <w:rPr>
        <w:rFonts w:ascii="Times New Roman" w:hAnsi="Times New Roman" w:cs="Times New Roman"/>
        <w:sz w:val="20"/>
      </w:rPr>
      <w:instrText xml:space="preserve"> PAGE </w:instrText>
    </w:r>
    <w:r w:rsidRPr="00562ED1">
      <w:rPr>
        <w:rFonts w:ascii="Times New Roman" w:hAnsi="Times New Roman" w:cs="Times New Roman"/>
        <w:sz w:val="20"/>
      </w:rPr>
      <w:fldChar w:fldCharType="separate"/>
    </w:r>
    <w:r w:rsidR="00C1347F">
      <w:rPr>
        <w:rFonts w:ascii="Times New Roman" w:hAnsi="Times New Roman" w:cs="Times New Roman"/>
        <w:noProof/>
        <w:sz w:val="20"/>
      </w:rPr>
      <w:t>3</w:t>
    </w:r>
    <w:r w:rsidRPr="00562ED1">
      <w:rPr>
        <w:rFonts w:ascii="Times New Roman" w:hAnsi="Times New Roman" w:cs="Times New Roman"/>
        <w:sz w:val="20"/>
      </w:rPr>
      <w:fldChar w:fldCharType="end"/>
    </w:r>
    <w:r w:rsidRPr="00562ED1">
      <w:rPr>
        <w:rFonts w:ascii="Times New Roman" w:hAnsi="Times New Roman" w:cs="Times New Roman"/>
        <w:sz w:val="20"/>
      </w:rPr>
      <w:t xml:space="preserve"> of </w:t>
    </w:r>
    <w:r w:rsidRPr="00562ED1">
      <w:rPr>
        <w:rFonts w:ascii="Times New Roman" w:hAnsi="Times New Roman" w:cs="Times New Roman"/>
        <w:sz w:val="20"/>
      </w:rPr>
      <w:fldChar w:fldCharType="begin"/>
    </w:r>
    <w:r w:rsidRPr="00562ED1">
      <w:rPr>
        <w:rFonts w:ascii="Times New Roman" w:hAnsi="Times New Roman" w:cs="Times New Roman"/>
        <w:sz w:val="20"/>
      </w:rPr>
      <w:instrText xml:space="preserve"> NUMPAGES  </w:instrText>
    </w:r>
    <w:r w:rsidRPr="00562ED1">
      <w:rPr>
        <w:rFonts w:ascii="Times New Roman" w:hAnsi="Times New Roman" w:cs="Times New Roman"/>
        <w:sz w:val="20"/>
      </w:rPr>
      <w:fldChar w:fldCharType="separate"/>
    </w:r>
    <w:r w:rsidR="00C1347F">
      <w:rPr>
        <w:rFonts w:ascii="Times New Roman" w:hAnsi="Times New Roman" w:cs="Times New Roman"/>
        <w:noProof/>
        <w:sz w:val="20"/>
      </w:rPr>
      <w:t>5</w:t>
    </w:r>
    <w:r w:rsidRPr="00562ED1">
      <w:rPr>
        <w:rFonts w:ascii="Times New Roman" w:hAnsi="Times New Roman" w:cs="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DACC3" w14:textId="77777777" w:rsidR="00D93B78" w:rsidRDefault="00D93B78" w:rsidP="00B61EE0">
      <w:pPr>
        <w:spacing w:after="0" w:line="240" w:lineRule="auto"/>
      </w:pPr>
      <w:r>
        <w:separator/>
      </w:r>
    </w:p>
  </w:footnote>
  <w:footnote w:type="continuationSeparator" w:id="0">
    <w:p w14:paraId="042D23CF" w14:textId="77777777" w:rsidR="00D93B78" w:rsidRDefault="00D93B78" w:rsidP="00B61E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D6B67"/>
    <w:multiLevelType w:val="hybridMultilevel"/>
    <w:tmpl w:val="9CD66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26A03"/>
    <w:multiLevelType w:val="hybridMultilevel"/>
    <w:tmpl w:val="661A69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CF0AF9"/>
    <w:multiLevelType w:val="hybridMultilevel"/>
    <w:tmpl w:val="4174503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 w15:restartNumberingAfterBreak="0">
    <w:nsid w:val="48A7667A"/>
    <w:multiLevelType w:val="hybridMultilevel"/>
    <w:tmpl w:val="66F659EE"/>
    <w:lvl w:ilvl="0" w:tplc="0409000F">
      <w:start w:val="1"/>
      <w:numFmt w:val="decimal"/>
      <w:lvlText w:val="%1."/>
      <w:lvlJc w:val="left"/>
      <w:pPr>
        <w:tabs>
          <w:tab w:val="num" w:pos="576"/>
        </w:tabs>
        <w:ind w:left="576" w:hanging="288"/>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A036524"/>
    <w:multiLevelType w:val="hybridMultilevel"/>
    <w:tmpl w:val="D4F0BCEA"/>
    <w:lvl w:ilvl="0" w:tplc="AF189684">
      <w:start w:val="1"/>
      <w:numFmt w:val="bullet"/>
      <w:lvlText w:val=""/>
      <w:lvlJc w:val="left"/>
      <w:pPr>
        <w:tabs>
          <w:tab w:val="num" w:pos="576"/>
        </w:tabs>
        <w:ind w:left="57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B5E5CCC"/>
    <w:multiLevelType w:val="hybridMultilevel"/>
    <w:tmpl w:val="661A69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52208B"/>
    <w:multiLevelType w:val="hybridMultilevel"/>
    <w:tmpl w:val="8B92DC18"/>
    <w:lvl w:ilvl="0" w:tplc="AF189684">
      <w:start w:val="1"/>
      <w:numFmt w:val="bullet"/>
      <w:lvlText w:val=""/>
      <w:lvlJc w:val="left"/>
      <w:pPr>
        <w:tabs>
          <w:tab w:val="num" w:pos="576"/>
        </w:tabs>
        <w:ind w:left="57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2ZBYeN2o23zPhab897AX65g6XQRx0lLCK0SSfS7zQjDM9PF5zsu756A4pecCj2+Z+tgSjrPNqNeGuWJXFi4dUQ==" w:salt="1JAB/Rk6s/nvea+fnTWUwQ=="/>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C46"/>
    <w:rsid w:val="00010822"/>
    <w:rsid w:val="00092F4B"/>
    <w:rsid w:val="000B0C78"/>
    <w:rsid w:val="000B242F"/>
    <w:rsid w:val="000C3427"/>
    <w:rsid w:val="00187F22"/>
    <w:rsid w:val="001C3EEE"/>
    <w:rsid w:val="001D4994"/>
    <w:rsid w:val="00205D4A"/>
    <w:rsid w:val="0022111F"/>
    <w:rsid w:val="00241B6D"/>
    <w:rsid w:val="002B5359"/>
    <w:rsid w:val="003515FA"/>
    <w:rsid w:val="00394932"/>
    <w:rsid w:val="003A2F7D"/>
    <w:rsid w:val="003C6013"/>
    <w:rsid w:val="00433B32"/>
    <w:rsid w:val="004571AD"/>
    <w:rsid w:val="004752F0"/>
    <w:rsid w:val="004B6157"/>
    <w:rsid w:val="004C3CD8"/>
    <w:rsid w:val="00525C46"/>
    <w:rsid w:val="00535186"/>
    <w:rsid w:val="00562ED1"/>
    <w:rsid w:val="00596DDD"/>
    <w:rsid w:val="00662AE2"/>
    <w:rsid w:val="00677162"/>
    <w:rsid w:val="006942BA"/>
    <w:rsid w:val="006E0D33"/>
    <w:rsid w:val="008109B6"/>
    <w:rsid w:val="0087793F"/>
    <w:rsid w:val="00896B98"/>
    <w:rsid w:val="00925B44"/>
    <w:rsid w:val="0096011D"/>
    <w:rsid w:val="00976AD3"/>
    <w:rsid w:val="009A588A"/>
    <w:rsid w:val="009B0096"/>
    <w:rsid w:val="009B7B1B"/>
    <w:rsid w:val="00A35014"/>
    <w:rsid w:val="00AA4350"/>
    <w:rsid w:val="00AB02D4"/>
    <w:rsid w:val="00B20579"/>
    <w:rsid w:val="00B61EE0"/>
    <w:rsid w:val="00BD668F"/>
    <w:rsid w:val="00C1347F"/>
    <w:rsid w:val="00C66A6F"/>
    <w:rsid w:val="00C94A78"/>
    <w:rsid w:val="00C964F0"/>
    <w:rsid w:val="00CB3527"/>
    <w:rsid w:val="00CC51B2"/>
    <w:rsid w:val="00D0609C"/>
    <w:rsid w:val="00D23FDE"/>
    <w:rsid w:val="00D328EB"/>
    <w:rsid w:val="00D93B78"/>
    <w:rsid w:val="00DF07EF"/>
    <w:rsid w:val="00E3392A"/>
    <w:rsid w:val="00E40ACA"/>
    <w:rsid w:val="00EB4B1B"/>
    <w:rsid w:val="00F935B3"/>
    <w:rsid w:val="00FA1F91"/>
    <w:rsid w:val="00FC0E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14C3F8B5"/>
  <w15:docId w15:val="{EB510604-C83B-4771-AB39-94D359E4E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3FDE"/>
    <w:pPr>
      <w:ind w:left="720"/>
      <w:contextualSpacing/>
    </w:pPr>
  </w:style>
  <w:style w:type="paragraph" w:styleId="Header">
    <w:name w:val="header"/>
    <w:basedOn w:val="Normal"/>
    <w:link w:val="HeaderChar"/>
    <w:uiPriority w:val="99"/>
    <w:unhideWhenUsed/>
    <w:rsid w:val="00B61EE0"/>
    <w:pPr>
      <w:tabs>
        <w:tab w:val="center" w:pos="4320"/>
        <w:tab w:val="right" w:pos="8640"/>
      </w:tabs>
      <w:spacing w:after="0" w:line="240" w:lineRule="auto"/>
    </w:pPr>
  </w:style>
  <w:style w:type="character" w:customStyle="1" w:styleId="HeaderChar">
    <w:name w:val="Header Char"/>
    <w:basedOn w:val="DefaultParagraphFont"/>
    <w:link w:val="Header"/>
    <w:uiPriority w:val="99"/>
    <w:rsid w:val="00B61EE0"/>
  </w:style>
  <w:style w:type="paragraph" w:styleId="Footer">
    <w:name w:val="footer"/>
    <w:basedOn w:val="Normal"/>
    <w:link w:val="FooterChar"/>
    <w:unhideWhenUsed/>
    <w:rsid w:val="00B61EE0"/>
    <w:pPr>
      <w:tabs>
        <w:tab w:val="center" w:pos="4320"/>
        <w:tab w:val="right" w:pos="8640"/>
      </w:tabs>
      <w:spacing w:after="0" w:line="240" w:lineRule="auto"/>
    </w:pPr>
  </w:style>
  <w:style w:type="character" w:customStyle="1" w:styleId="FooterChar">
    <w:name w:val="Footer Char"/>
    <w:basedOn w:val="DefaultParagraphFont"/>
    <w:link w:val="Footer"/>
    <w:rsid w:val="00B61EE0"/>
  </w:style>
  <w:style w:type="paragraph" w:styleId="BalloonText">
    <w:name w:val="Balloon Text"/>
    <w:basedOn w:val="Normal"/>
    <w:link w:val="BalloonTextChar"/>
    <w:uiPriority w:val="99"/>
    <w:semiHidden/>
    <w:unhideWhenUsed/>
    <w:rsid w:val="000108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822"/>
    <w:rPr>
      <w:rFonts w:ascii="Tahoma" w:hAnsi="Tahoma" w:cs="Tahoma"/>
      <w:sz w:val="16"/>
      <w:szCs w:val="16"/>
    </w:rPr>
  </w:style>
  <w:style w:type="character" w:styleId="PlaceholderText">
    <w:name w:val="Placeholder Text"/>
    <w:basedOn w:val="DefaultParagraphFont"/>
    <w:uiPriority w:val="99"/>
    <w:semiHidden/>
    <w:rsid w:val="0022111F"/>
    <w:rPr>
      <w:color w:val="808080"/>
    </w:rPr>
  </w:style>
  <w:style w:type="paragraph" w:styleId="Revision">
    <w:name w:val="Revision"/>
    <w:hidden/>
    <w:uiPriority w:val="99"/>
    <w:semiHidden/>
    <w:rsid w:val="00CC51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DF3E9AC-4C23-4BE0-8A7A-BECE669BE466}"/>
      </w:docPartPr>
      <w:docPartBody>
        <w:p w:rsidR="006F3DE0" w:rsidRDefault="00FB50C1">
          <w:r w:rsidRPr="00BE04DC">
            <w:rPr>
              <w:rStyle w:val="PlaceholderText"/>
            </w:rPr>
            <w:t>Click or tap here to enter text.</w:t>
          </w:r>
        </w:p>
      </w:docPartBody>
    </w:docPart>
    <w:docPart>
      <w:docPartPr>
        <w:name w:val="73B604C1E4094BE3AA7E69F3D1C3B790"/>
        <w:category>
          <w:name w:val="General"/>
          <w:gallery w:val="placeholder"/>
        </w:category>
        <w:types>
          <w:type w:val="bbPlcHdr"/>
        </w:types>
        <w:behaviors>
          <w:behavior w:val="content"/>
        </w:behaviors>
        <w:guid w:val="{4D5B5D5E-345E-4728-8E46-8C9C8FFB0252}"/>
      </w:docPartPr>
      <w:docPartBody>
        <w:p w:rsidR="00AB2259" w:rsidRDefault="006A264A" w:rsidP="006A264A">
          <w:pPr>
            <w:pStyle w:val="73B604C1E4094BE3AA7E69F3D1C3B790"/>
          </w:pPr>
          <w:r w:rsidRPr="00BE04D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0C1"/>
    <w:rsid w:val="006A264A"/>
    <w:rsid w:val="006F3DE0"/>
    <w:rsid w:val="00AB2259"/>
    <w:rsid w:val="00FB5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264A"/>
    <w:rPr>
      <w:color w:val="808080"/>
    </w:rPr>
  </w:style>
  <w:style w:type="paragraph" w:customStyle="1" w:styleId="88DBE96B497A47CCA64A094DFA52455B">
    <w:name w:val="88DBE96B497A47CCA64A094DFA52455B"/>
    <w:rsid w:val="006A264A"/>
  </w:style>
  <w:style w:type="paragraph" w:customStyle="1" w:styleId="73B604C1E4094BE3AA7E69F3D1C3B790">
    <w:name w:val="73B604C1E4094BE3AA7E69F3D1C3B790"/>
    <w:rsid w:val="006A26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2034</Words>
  <Characters>11595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Stephen F. Austin State University</Company>
  <LinksUpToDate>false</LinksUpToDate>
  <CharactersWithSpaces>13602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derrickdc@sfasu.edu</dc:creator>
  <cp:lastModifiedBy>Tanner Boyd</cp:lastModifiedBy>
  <cp:revision>2</cp:revision>
  <dcterms:created xsi:type="dcterms:W3CDTF">2021-05-03T20:36:00Z</dcterms:created>
  <dcterms:modified xsi:type="dcterms:W3CDTF">2021-05-03T20:36:00Z</dcterms:modified>
</cp:coreProperties>
</file>