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15C07" w14:textId="77777777" w:rsidR="000665D2" w:rsidRPr="00376349" w:rsidRDefault="000665D2">
      <w:pPr>
        <w:jc w:val="center"/>
        <w:rPr>
          <w:rFonts w:ascii="Arial" w:hAnsi="Arial" w:cs="Arial"/>
        </w:rPr>
      </w:pPr>
      <w:r w:rsidRPr="00376349">
        <w:rPr>
          <w:rFonts w:ascii="Arial" w:hAnsi="Arial" w:cs="Arial"/>
          <w:b/>
          <w:bCs/>
        </w:rPr>
        <w:t>STEPHEN F. AUSTIN STATE UNIVERSITY</w:t>
      </w:r>
    </w:p>
    <w:p w14:paraId="29441D8F" w14:textId="77777777" w:rsidR="007B3CBB" w:rsidRDefault="007B3CBB" w:rsidP="007B3CBB">
      <w:pPr>
        <w:pStyle w:val="Title"/>
      </w:pPr>
      <w:r w:rsidRPr="00376349">
        <w:t>SERVICES AGREEMENT</w:t>
      </w:r>
    </w:p>
    <w:p w14:paraId="352EC673" w14:textId="77777777" w:rsidR="00FB61A6" w:rsidRPr="00376349" w:rsidRDefault="00FB61A6" w:rsidP="007B3CBB">
      <w:pPr>
        <w:pStyle w:val="Title"/>
      </w:pPr>
    </w:p>
    <w:p w14:paraId="5E800467" w14:textId="23106599" w:rsidR="005B1D74" w:rsidRPr="009F27AD" w:rsidRDefault="005B1D74" w:rsidP="005B1D74">
      <w:pPr>
        <w:jc w:val="both"/>
        <w:rPr>
          <w:rFonts w:ascii="Arial" w:hAnsi="Arial" w:cs="Arial"/>
          <w:sz w:val="20"/>
        </w:rPr>
      </w:pPr>
      <w:r w:rsidRPr="009F27AD">
        <w:rPr>
          <w:rFonts w:ascii="Arial" w:hAnsi="Arial" w:cs="Arial"/>
          <w:sz w:val="20"/>
        </w:rPr>
        <w:t xml:space="preserve">Whereas the undersigned </w:t>
      </w:r>
      <w:sdt>
        <w:sdtPr>
          <w:rPr>
            <w:rStyle w:val="PlaceholderText"/>
            <w:rFonts w:ascii="Arial" w:hAnsi="Arial" w:cs="Arial"/>
            <w:color w:val="auto"/>
            <w:sz w:val="20"/>
          </w:rPr>
          <w:id w:val="1728486293"/>
          <w:placeholder>
            <w:docPart w:val="DefaultPlaceholder_1082065158"/>
          </w:placeholder>
          <w:text/>
        </w:sdtPr>
        <w:sdtEndPr>
          <w:rPr>
            <w:rStyle w:val="PlaceholderText"/>
          </w:rPr>
        </w:sdtEndPr>
        <w:sdtContent>
          <w:r w:rsidR="0037168F" w:rsidRPr="009F27AD">
            <w:rPr>
              <w:rStyle w:val="PlaceholderText"/>
              <w:rFonts w:ascii="Arial" w:hAnsi="Arial" w:cs="Arial"/>
              <w:color w:val="auto"/>
              <w:sz w:val="20"/>
            </w:rPr>
            <w:t>Insert Name of Contractor</w:t>
          </w:r>
        </w:sdtContent>
      </w:sdt>
      <w:r w:rsidR="00FB61A6" w:rsidRPr="009F27AD">
        <w:rPr>
          <w:rStyle w:val="PlaceholderText"/>
          <w:rFonts w:ascii="Arial" w:hAnsi="Arial" w:cs="Arial"/>
          <w:sz w:val="20"/>
        </w:rPr>
        <w:t xml:space="preserve"> </w:t>
      </w:r>
      <w:r w:rsidR="005405A0" w:rsidRPr="009F27AD">
        <w:rPr>
          <w:rFonts w:ascii="Arial" w:hAnsi="Arial" w:cs="Arial"/>
          <w:sz w:val="20"/>
        </w:rPr>
        <w:t>(Contractor)</w:t>
      </w:r>
      <w:r w:rsidRPr="009F27AD">
        <w:rPr>
          <w:rFonts w:ascii="Arial" w:hAnsi="Arial" w:cs="Arial"/>
          <w:sz w:val="20"/>
        </w:rPr>
        <w:t xml:space="preserve"> hereby enters into this </w:t>
      </w:r>
      <w:r w:rsidR="00FE6E48">
        <w:rPr>
          <w:rFonts w:ascii="Arial" w:hAnsi="Arial" w:cs="Arial"/>
          <w:sz w:val="20"/>
        </w:rPr>
        <w:t>A</w:t>
      </w:r>
      <w:r w:rsidRPr="009F27AD">
        <w:rPr>
          <w:rFonts w:ascii="Arial" w:hAnsi="Arial" w:cs="Arial"/>
          <w:sz w:val="20"/>
        </w:rPr>
        <w:t>greement</w:t>
      </w:r>
      <w:r w:rsidR="00FE6E48">
        <w:rPr>
          <w:rFonts w:ascii="Arial" w:hAnsi="Arial" w:cs="Arial"/>
          <w:sz w:val="20"/>
        </w:rPr>
        <w:t xml:space="preserve"> </w:t>
      </w:r>
      <w:r w:rsidRPr="009F27AD">
        <w:rPr>
          <w:rFonts w:ascii="Arial" w:hAnsi="Arial" w:cs="Arial"/>
          <w:sz w:val="20"/>
        </w:rPr>
        <w:t>with Stephen F. Austin State University</w:t>
      </w:r>
      <w:r w:rsidR="009B4A85">
        <w:rPr>
          <w:rFonts w:ascii="Arial" w:hAnsi="Arial" w:cs="Arial"/>
          <w:sz w:val="20"/>
        </w:rPr>
        <w:t>, a member of The University of Texas System,</w:t>
      </w:r>
      <w:r w:rsidRPr="009F27AD">
        <w:rPr>
          <w:rFonts w:ascii="Arial" w:hAnsi="Arial" w:cs="Arial"/>
          <w:sz w:val="20"/>
        </w:rPr>
        <w:t xml:space="preserve"> (SFASU) to provide the following designated services and/or produc</w:t>
      </w:r>
      <w:r w:rsidR="005405A0" w:rsidRPr="009F27AD">
        <w:rPr>
          <w:rFonts w:ascii="Arial" w:hAnsi="Arial" w:cs="Arial"/>
          <w:sz w:val="20"/>
        </w:rPr>
        <w:t>ts on the dates agreed to below:</w:t>
      </w:r>
    </w:p>
    <w:p w14:paraId="7035C4B6" w14:textId="77777777" w:rsidR="005B1D74" w:rsidRPr="009F27AD" w:rsidRDefault="005B1D74" w:rsidP="005B1D74">
      <w:pPr>
        <w:jc w:val="both"/>
        <w:rPr>
          <w:rFonts w:ascii="Arial" w:hAnsi="Arial" w:cs="Arial"/>
          <w:sz w:val="20"/>
        </w:rPr>
      </w:pPr>
    </w:p>
    <w:sdt>
      <w:sdtPr>
        <w:rPr>
          <w:sz w:val="20"/>
        </w:rPr>
        <w:id w:val="1703366648"/>
        <w:placeholder>
          <w:docPart w:val="DefaultPlaceholder_1082065158"/>
        </w:placeholder>
        <w:text/>
      </w:sdtPr>
      <w:sdtEndPr/>
      <w:sdtContent>
        <w:p w14:paraId="59C861D1" w14:textId="77777777" w:rsidR="005B1D74" w:rsidRPr="009F27AD" w:rsidRDefault="005B1D74" w:rsidP="005B1D74">
          <w:pPr>
            <w:pStyle w:val="BodyTextIndent"/>
            <w:jc w:val="both"/>
            <w:rPr>
              <w:sz w:val="20"/>
            </w:rPr>
          </w:pPr>
          <w:r w:rsidRPr="009F27AD">
            <w:rPr>
              <w:sz w:val="20"/>
            </w:rPr>
            <w:t>(The kinds and amounts of services to be rendered must be specifically listed and in sufficient detail to clearly describe the services contracted for.)</w:t>
          </w:r>
        </w:p>
      </w:sdtContent>
    </w:sdt>
    <w:p w14:paraId="775D77BF" w14:textId="77777777" w:rsidR="005B1D74" w:rsidRPr="009F27AD" w:rsidRDefault="005B1D74" w:rsidP="005B1D74">
      <w:pPr>
        <w:jc w:val="both"/>
        <w:rPr>
          <w:rFonts w:ascii="Arial" w:hAnsi="Arial" w:cs="Arial"/>
          <w:sz w:val="20"/>
        </w:rPr>
      </w:pPr>
    </w:p>
    <w:p w14:paraId="57C7DF02" w14:textId="77777777" w:rsidR="00187DE1" w:rsidRPr="009F27AD" w:rsidRDefault="00187DE1" w:rsidP="005B1D74">
      <w:pPr>
        <w:jc w:val="both"/>
        <w:rPr>
          <w:rFonts w:ascii="Arial" w:hAnsi="Arial" w:cs="Arial"/>
          <w:sz w:val="20"/>
        </w:rPr>
      </w:pPr>
      <w:r w:rsidRPr="009F27AD">
        <w:rPr>
          <w:rFonts w:ascii="Arial" w:hAnsi="Arial" w:cs="Arial"/>
          <w:sz w:val="20"/>
        </w:rPr>
        <w:t>If Contractor is providing services under this Agreement</w:t>
      </w:r>
      <w:r w:rsidR="005405A0" w:rsidRPr="009F27AD">
        <w:rPr>
          <w:rFonts w:ascii="Arial" w:hAnsi="Arial" w:cs="Arial"/>
          <w:sz w:val="20"/>
        </w:rPr>
        <w:t>,</w:t>
      </w:r>
      <w:r w:rsidRPr="009F27AD">
        <w:rPr>
          <w:rFonts w:ascii="Arial" w:hAnsi="Arial" w:cs="Arial"/>
          <w:sz w:val="20"/>
        </w:rPr>
        <w:t xml:space="preserve"> Contractor shall, in accordance with Section 2155.4441 of the </w:t>
      </w:r>
      <w:r w:rsidRPr="00712899">
        <w:rPr>
          <w:rFonts w:ascii="Arial" w:hAnsi="Arial" w:cs="Arial"/>
          <w:i/>
          <w:sz w:val="20"/>
        </w:rPr>
        <w:t>Texas Government Code</w:t>
      </w:r>
      <w:r w:rsidRPr="009F27AD">
        <w:rPr>
          <w:rFonts w:ascii="Arial" w:hAnsi="Arial" w:cs="Arial"/>
          <w:sz w:val="20"/>
        </w:rPr>
        <w:t>, purchase products and materials produced in Texas when such products and materials are available at a price and delivery time comparable to products and materials produced outside of Texas.</w:t>
      </w:r>
    </w:p>
    <w:p w14:paraId="29C33D0C" w14:textId="77777777" w:rsidR="00187DE1" w:rsidRPr="009F27AD" w:rsidRDefault="00187DE1" w:rsidP="005B1D74">
      <w:pPr>
        <w:jc w:val="both"/>
        <w:rPr>
          <w:rFonts w:ascii="Arial" w:hAnsi="Arial" w:cs="Arial"/>
          <w:sz w:val="20"/>
        </w:rPr>
      </w:pPr>
    </w:p>
    <w:p w14:paraId="4209CFB9" w14:textId="77777777" w:rsidR="005B1D74" w:rsidRPr="009F27AD" w:rsidRDefault="005B1D74" w:rsidP="005B1D74">
      <w:pPr>
        <w:jc w:val="both"/>
        <w:rPr>
          <w:rFonts w:ascii="Arial" w:hAnsi="Arial" w:cs="Arial"/>
          <w:sz w:val="20"/>
        </w:rPr>
      </w:pPr>
      <w:r w:rsidRPr="009F27AD">
        <w:rPr>
          <w:rFonts w:ascii="Arial" w:hAnsi="Arial" w:cs="Arial"/>
          <w:sz w:val="20"/>
        </w:rPr>
        <w:t>Stephen F. Austin State University will provide the above stated Contractor with the following materials to complete the task, all other materials to be supplied by Contractor:</w:t>
      </w:r>
    </w:p>
    <w:p w14:paraId="0D72C84C" w14:textId="77777777" w:rsidR="005B1D74" w:rsidRPr="009F27AD" w:rsidRDefault="005B1D74" w:rsidP="005B1D74">
      <w:pPr>
        <w:jc w:val="both"/>
        <w:rPr>
          <w:rFonts w:ascii="Arial" w:hAnsi="Arial" w:cs="Arial"/>
          <w:sz w:val="20"/>
        </w:rPr>
      </w:pPr>
    </w:p>
    <w:sdt>
      <w:sdtPr>
        <w:rPr>
          <w:sz w:val="20"/>
        </w:rPr>
        <w:id w:val="1951502500"/>
        <w:placeholder>
          <w:docPart w:val="DefaultPlaceholder_1082065158"/>
        </w:placeholder>
        <w:text/>
      </w:sdtPr>
      <w:sdtEndPr/>
      <w:sdtContent>
        <w:p w14:paraId="077AC828" w14:textId="77777777" w:rsidR="005B1D74" w:rsidRPr="009F27AD" w:rsidRDefault="005B1D74" w:rsidP="005B1D74">
          <w:pPr>
            <w:pStyle w:val="BodyTextIndent"/>
            <w:jc w:val="both"/>
            <w:rPr>
              <w:sz w:val="20"/>
            </w:rPr>
          </w:pPr>
          <w:r w:rsidRPr="009F27AD">
            <w:rPr>
              <w:sz w:val="20"/>
            </w:rPr>
            <w:t>(Describe all materials such as sound equipment, etc., that will be provided to the contractor.)</w:t>
          </w:r>
        </w:p>
      </w:sdtContent>
    </w:sdt>
    <w:p w14:paraId="0C5D5105" w14:textId="77777777" w:rsidR="000665D2" w:rsidRPr="009F27AD" w:rsidRDefault="000665D2">
      <w:pPr>
        <w:jc w:val="both"/>
        <w:rPr>
          <w:rFonts w:ascii="Arial" w:hAnsi="Arial" w:cs="Arial"/>
          <w:sz w:val="20"/>
        </w:rPr>
      </w:pPr>
    </w:p>
    <w:p w14:paraId="72F9DFEA" w14:textId="77777777" w:rsidR="000665D2" w:rsidRPr="009F27AD" w:rsidRDefault="005B1D74">
      <w:pPr>
        <w:jc w:val="both"/>
        <w:rPr>
          <w:rFonts w:ascii="Arial" w:hAnsi="Arial" w:cs="Arial"/>
          <w:sz w:val="20"/>
        </w:rPr>
      </w:pPr>
      <w:r w:rsidRPr="009F27AD">
        <w:rPr>
          <w:rFonts w:ascii="Arial" w:hAnsi="Arial" w:cs="Arial"/>
          <w:sz w:val="20"/>
        </w:rPr>
        <w:t>Contractor also warrants that he/she is qualified to provide the spe</w:t>
      </w:r>
      <w:r w:rsidR="001400F9" w:rsidRPr="009F27AD">
        <w:rPr>
          <w:rFonts w:ascii="Arial" w:hAnsi="Arial" w:cs="Arial"/>
          <w:sz w:val="20"/>
        </w:rPr>
        <w:t>cified services and/or products</w:t>
      </w:r>
      <w:sdt>
        <w:sdtPr>
          <w:rPr>
            <w:rFonts w:ascii="Arial" w:hAnsi="Arial" w:cs="Arial"/>
            <w:sz w:val="20"/>
          </w:rPr>
          <w:id w:val="1567845086"/>
          <w:lock w:val="sdtLocked"/>
          <w:placeholder>
            <w:docPart w:val="17B655CB232A41C8BAB1EDE1B238ED09"/>
          </w:placeholder>
          <w:dropDownList>
            <w:listItem w:value="Choose an item."/>
            <w:listItem w:displayText=", as documented by attachments that follow." w:value=", as documented by attachments that follow."/>
            <w:listItem w:displayText="." w:value="."/>
          </w:dropDownList>
        </w:sdtPr>
        <w:sdtEndPr/>
        <w:sdtContent>
          <w:r w:rsidR="005563DF" w:rsidRPr="009F27AD">
            <w:rPr>
              <w:rFonts w:ascii="Arial" w:hAnsi="Arial" w:cs="Arial"/>
              <w:sz w:val="20"/>
            </w:rPr>
            <w:t>, as documented by attachments that follow.</w:t>
          </w:r>
        </w:sdtContent>
      </w:sdt>
      <w:r w:rsidRPr="009F27AD">
        <w:rPr>
          <w:rFonts w:ascii="Arial" w:hAnsi="Arial" w:cs="Arial"/>
          <w:sz w:val="20"/>
        </w:rPr>
        <w:t xml:space="preserve"> </w:t>
      </w:r>
      <w:r w:rsidR="000665D2" w:rsidRPr="009F27AD">
        <w:rPr>
          <w:rFonts w:ascii="Arial" w:hAnsi="Arial" w:cs="Arial"/>
          <w:sz w:val="20"/>
        </w:rPr>
        <w:t xml:space="preserve">Stephen F. Austin State University acknowledges that </w:t>
      </w:r>
      <w:r w:rsidRPr="009F27AD">
        <w:rPr>
          <w:rFonts w:ascii="Arial" w:hAnsi="Arial" w:cs="Arial"/>
          <w:sz w:val="20"/>
        </w:rPr>
        <w:t>C</w:t>
      </w:r>
      <w:r w:rsidR="000665D2" w:rsidRPr="009F27AD">
        <w:rPr>
          <w:rFonts w:ascii="Arial" w:hAnsi="Arial" w:cs="Arial"/>
          <w:sz w:val="20"/>
        </w:rPr>
        <w:t>ontractor was asked to provide this service because of his/her expertise in his/her field and not because of his</w:t>
      </w:r>
      <w:r w:rsidRPr="009F27AD">
        <w:rPr>
          <w:rFonts w:ascii="Arial" w:hAnsi="Arial" w:cs="Arial"/>
          <w:sz w:val="20"/>
        </w:rPr>
        <w:t>/her</w:t>
      </w:r>
      <w:r w:rsidR="000665D2" w:rsidRPr="009F27AD">
        <w:rPr>
          <w:rFonts w:ascii="Arial" w:hAnsi="Arial" w:cs="Arial"/>
          <w:sz w:val="20"/>
        </w:rPr>
        <w:t xml:space="preserve"> official status.</w:t>
      </w:r>
      <w:r w:rsidR="00B36E0E" w:rsidRPr="009F27AD">
        <w:rPr>
          <w:rFonts w:ascii="Arial" w:hAnsi="Arial" w:cs="Arial"/>
          <w:sz w:val="20"/>
        </w:rPr>
        <w:t xml:space="preserve"> </w:t>
      </w:r>
    </w:p>
    <w:p w14:paraId="77100F90" w14:textId="77777777" w:rsidR="000665D2" w:rsidRPr="009F27AD" w:rsidRDefault="000665D2">
      <w:pPr>
        <w:jc w:val="both"/>
        <w:rPr>
          <w:rFonts w:ascii="Arial" w:hAnsi="Arial" w:cs="Arial"/>
          <w:sz w:val="20"/>
        </w:rPr>
      </w:pPr>
    </w:p>
    <w:p w14:paraId="3E31F562" w14:textId="77777777" w:rsidR="000665D2" w:rsidRPr="009F27AD" w:rsidRDefault="00914650">
      <w:pPr>
        <w:pStyle w:val="BodyTextIndent2"/>
        <w:rPr>
          <w:color w:val="auto"/>
          <w:sz w:val="20"/>
        </w:rPr>
      </w:pPr>
      <w:sdt>
        <w:sdtPr>
          <w:rPr>
            <w:color w:val="auto"/>
            <w:sz w:val="20"/>
          </w:rPr>
          <w:id w:val="-1140032500"/>
          <w:placeholder>
            <w:docPart w:val="DefaultPlaceholder_1082065158"/>
          </w:placeholder>
          <w:text/>
        </w:sdtPr>
        <w:sdtEndPr/>
        <w:sdtContent>
          <w:r w:rsidR="000665D2" w:rsidRPr="009F27AD">
            <w:rPr>
              <w:color w:val="auto"/>
              <w:sz w:val="20"/>
            </w:rPr>
            <w:t>(List attached exhibits such as resumes, etc.</w:t>
          </w:r>
          <w:r w:rsidR="00B36E0E" w:rsidRPr="009F27AD">
            <w:rPr>
              <w:color w:val="auto"/>
              <w:sz w:val="20"/>
            </w:rPr>
            <w:t>, if none delete)</w:t>
          </w:r>
        </w:sdtContent>
      </w:sdt>
      <w:r w:rsidR="000665D2" w:rsidRPr="009F27AD">
        <w:rPr>
          <w:color w:val="auto"/>
          <w:sz w:val="20"/>
        </w:rPr>
        <w:t xml:space="preserve">  </w:t>
      </w:r>
    </w:p>
    <w:p w14:paraId="1D9F8400" w14:textId="77777777" w:rsidR="000665D2" w:rsidRPr="009F27AD" w:rsidRDefault="000665D2">
      <w:pPr>
        <w:jc w:val="both"/>
        <w:rPr>
          <w:rFonts w:ascii="Arial" w:hAnsi="Arial" w:cs="Arial"/>
          <w:sz w:val="20"/>
        </w:rPr>
      </w:pPr>
    </w:p>
    <w:p w14:paraId="0B97ADD9" w14:textId="17FAE1CF" w:rsidR="007B3CBB" w:rsidRPr="009F27AD" w:rsidRDefault="007B3CBB" w:rsidP="007B3CBB">
      <w:pPr>
        <w:jc w:val="both"/>
        <w:rPr>
          <w:rFonts w:ascii="Arial" w:hAnsi="Arial" w:cs="Arial"/>
          <w:sz w:val="20"/>
        </w:rPr>
      </w:pPr>
      <w:r w:rsidRPr="009F27AD">
        <w:rPr>
          <w:rFonts w:ascii="Arial" w:hAnsi="Arial" w:cs="Arial"/>
          <w:sz w:val="20"/>
        </w:rPr>
        <w:t xml:space="preserve">This agreement shall begin on </w:t>
      </w:r>
      <w:sdt>
        <w:sdtPr>
          <w:rPr>
            <w:rFonts w:ascii="Arial" w:hAnsi="Arial" w:cs="Arial"/>
            <w:sz w:val="20"/>
          </w:rPr>
          <w:id w:val="1595828160"/>
          <w:placeholder>
            <w:docPart w:val="DefaultPlaceholder_1082065158"/>
          </w:placeholder>
        </w:sdtPr>
        <w:sdtEndPr/>
        <w:sdtContent>
          <w:r w:rsidR="009B4A85">
            <w:rPr>
              <w:rFonts w:ascii="Arial" w:hAnsi="Arial" w:cs="Arial"/>
              <w:sz w:val="20"/>
            </w:rPr>
            <w:t>DATE</w:t>
          </w:r>
        </w:sdtContent>
      </w:sdt>
      <w:r w:rsidRPr="009F27AD">
        <w:rPr>
          <w:rFonts w:ascii="Arial" w:hAnsi="Arial" w:cs="Arial"/>
          <w:sz w:val="20"/>
        </w:rPr>
        <w:t xml:space="preserve">, and shall terminate on </w:t>
      </w:r>
      <w:sdt>
        <w:sdtPr>
          <w:rPr>
            <w:rFonts w:ascii="Arial" w:hAnsi="Arial" w:cs="Arial"/>
            <w:sz w:val="20"/>
          </w:rPr>
          <w:id w:val="-2075885443"/>
          <w:placeholder>
            <w:docPart w:val="DefaultPlaceholder_1082065158"/>
          </w:placeholder>
        </w:sdtPr>
        <w:sdtEndPr/>
        <w:sdtContent>
          <w:r w:rsidR="009B4A85">
            <w:rPr>
              <w:rFonts w:ascii="Arial" w:hAnsi="Arial" w:cs="Arial"/>
              <w:sz w:val="20"/>
            </w:rPr>
            <w:t>DATE</w:t>
          </w:r>
        </w:sdtContent>
      </w:sdt>
      <w:r w:rsidRPr="009F27AD">
        <w:rPr>
          <w:rFonts w:ascii="Arial" w:hAnsi="Arial" w:cs="Arial"/>
          <w:sz w:val="20"/>
        </w:rPr>
        <w:t xml:space="preserve">. This agreement may be terminated by either party upon thirty (30) days written notice or immediately by SFASU in the event of breach by Contractor. </w:t>
      </w:r>
    </w:p>
    <w:p w14:paraId="64DF7237" w14:textId="77777777" w:rsidR="005B1D74" w:rsidRPr="009F27AD" w:rsidRDefault="005B1D74" w:rsidP="005B1D74">
      <w:pPr>
        <w:jc w:val="both"/>
        <w:rPr>
          <w:rFonts w:ascii="Arial" w:hAnsi="Arial" w:cs="Arial"/>
          <w:sz w:val="20"/>
        </w:rPr>
      </w:pPr>
    </w:p>
    <w:p w14:paraId="6B2DA1A9" w14:textId="77777777" w:rsidR="005B1D74" w:rsidRPr="009F27AD" w:rsidRDefault="005B1D74" w:rsidP="005B1D74">
      <w:pPr>
        <w:jc w:val="both"/>
        <w:rPr>
          <w:rFonts w:ascii="Arial" w:hAnsi="Arial" w:cs="Arial"/>
          <w:sz w:val="20"/>
        </w:rPr>
      </w:pPr>
      <w:r w:rsidRPr="009F27AD">
        <w:rPr>
          <w:rFonts w:ascii="Arial" w:hAnsi="Arial" w:cs="Arial"/>
          <w:sz w:val="20"/>
        </w:rPr>
        <w:t>Travel:</w:t>
      </w:r>
    </w:p>
    <w:p w14:paraId="509FCFFF" w14:textId="77777777" w:rsidR="001400F9" w:rsidRPr="009F27AD" w:rsidRDefault="001400F9" w:rsidP="001400F9">
      <w:pPr>
        <w:jc w:val="both"/>
        <w:rPr>
          <w:rFonts w:ascii="Arial" w:hAnsi="Arial" w:cs="Arial"/>
          <w:sz w:val="20"/>
        </w:rPr>
      </w:pPr>
      <w:r w:rsidRPr="009F27AD">
        <w:rPr>
          <w:rFonts w:ascii="Arial" w:hAnsi="Arial" w:cs="Arial"/>
          <w:sz w:val="20"/>
        </w:rPr>
        <w:tab/>
      </w:r>
      <w:r w:rsidRPr="009F27AD">
        <w:rPr>
          <w:rFonts w:ascii="Arial" w:hAnsi="Arial" w:cs="Arial"/>
          <w:sz w:val="20"/>
        </w:rPr>
        <w:tab/>
      </w:r>
    </w:p>
    <w:p w14:paraId="1DFB505E" w14:textId="77777777" w:rsidR="001400F9" w:rsidRPr="009F27AD" w:rsidRDefault="00914650" w:rsidP="005B1D74">
      <w:pPr>
        <w:jc w:val="both"/>
        <w:rPr>
          <w:rFonts w:ascii="Arial" w:hAnsi="Arial" w:cs="Arial"/>
          <w:sz w:val="20"/>
        </w:rPr>
      </w:pPr>
      <w:sdt>
        <w:sdtPr>
          <w:rPr>
            <w:rFonts w:ascii="Arial" w:hAnsi="Arial" w:cs="Arial"/>
            <w:sz w:val="20"/>
          </w:rPr>
          <w:id w:val="899479765"/>
          <w14:checkbox>
            <w14:checked w14:val="0"/>
            <w14:checkedState w14:val="2612" w14:font="MS Gothic"/>
            <w14:uncheckedState w14:val="2610" w14:font="MS Gothic"/>
          </w14:checkbox>
        </w:sdtPr>
        <w:sdtEndPr/>
        <w:sdtContent>
          <w:r w:rsidR="00B14E9B">
            <w:rPr>
              <w:rFonts w:ascii="MS Gothic" w:eastAsia="MS Gothic" w:hAnsi="MS Gothic" w:cs="Arial" w:hint="eastAsia"/>
              <w:sz w:val="20"/>
            </w:rPr>
            <w:t>☐</w:t>
          </w:r>
        </w:sdtContent>
      </w:sdt>
      <w:r w:rsidR="001400F9" w:rsidRPr="009F27AD">
        <w:rPr>
          <w:rFonts w:ascii="Arial" w:hAnsi="Arial" w:cs="Arial"/>
          <w:sz w:val="20"/>
        </w:rPr>
        <w:tab/>
        <w:t>Contractor shall be responsible for any and all travel expenses.</w:t>
      </w:r>
    </w:p>
    <w:p w14:paraId="4D46DABF" w14:textId="77777777" w:rsidR="001400F9" w:rsidRPr="009F27AD" w:rsidRDefault="001400F9" w:rsidP="005B1D74">
      <w:pPr>
        <w:jc w:val="both"/>
        <w:rPr>
          <w:rFonts w:ascii="Arial" w:hAnsi="Arial" w:cs="Arial"/>
          <w:sz w:val="20"/>
        </w:rPr>
      </w:pPr>
    </w:p>
    <w:p w14:paraId="3242BEDC" w14:textId="77777777" w:rsidR="001400F9" w:rsidRPr="009F27AD" w:rsidRDefault="001400F9" w:rsidP="005B1D74">
      <w:pPr>
        <w:jc w:val="both"/>
        <w:rPr>
          <w:rFonts w:ascii="Arial" w:hAnsi="Arial" w:cs="Arial"/>
          <w:sz w:val="20"/>
        </w:rPr>
      </w:pPr>
    </w:p>
    <w:p w14:paraId="45A0BFDC" w14:textId="77777777" w:rsidR="005B1D74" w:rsidRDefault="00914650" w:rsidP="001400F9">
      <w:pPr>
        <w:ind w:left="720" w:hanging="720"/>
        <w:jc w:val="both"/>
        <w:rPr>
          <w:rFonts w:ascii="Arial" w:hAnsi="Arial" w:cs="Arial"/>
          <w:sz w:val="20"/>
        </w:rPr>
      </w:pPr>
      <w:sdt>
        <w:sdtPr>
          <w:rPr>
            <w:rFonts w:ascii="Arial" w:hAnsi="Arial" w:cs="Arial"/>
            <w:sz w:val="20"/>
          </w:rPr>
          <w:id w:val="-5437310"/>
          <w14:checkbox>
            <w14:checked w14:val="0"/>
            <w14:checkedState w14:val="2612" w14:font="MS Gothic"/>
            <w14:uncheckedState w14:val="2610" w14:font="MS Gothic"/>
          </w14:checkbox>
        </w:sdtPr>
        <w:sdtEndPr/>
        <w:sdtContent>
          <w:r w:rsidR="005563DF" w:rsidRPr="009F27AD">
            <w:rPr>
              <w:rFonts w:ascii="Segoe UI Symbol" w:eastAsia="MS Gothic" w:hAnsi="Segoe UI Symbol" w:cs="Segoe UI Symbol"/>
              <w:sz w:val="20"/>
            </w:rPr>
            <w:t>☐</w:t>
          </w:r>
        </w:sdtContent>
      </w:sdt>
      <w:r w:rsidR="001400F9" w:rsidRPr="009F27AD">
        <w:rPr>
          <w:rFonts w:ascii="Arial" w:hAnsi="Arial" w:cs="Arial"/>
          <w:sz w:val="20"/>
        </w:rPr>
        <w:t xml:space="preserve"> </w:t>
      </w:r>
      <w:r w:rsidR="001400F9" w:rsidRPr="009F27AD">
        <w:rPr>
          <w:rFonts w:ascii="Arial" w:hAnsi="Arial" w:cs="Arial"/>
          <w:sz w:val="20"/>
        </w:rPr>
        <w:tab/>
      </w:r>
      <w:sdt>
        <w:sdtPr>
          <w:rPr>
            <w:rFonts w:ascii="Arial" w:hAnsi="Arial" w:cs="Arial"/>
            <w:sz w:val="20"/>
          </w:rPr>
          <w:id w:val="-391036673"/>
          <w:placeholder>
            <w:docPart w:val="DefaultPlaceholder_1082065158"/>
          </w:placeholder>
          <w:text/>
        </w:sdtPr>
        <w:sdtEndPr/>
        <w:sdtContent>
          <w:r w:rsidR="005B1D74" w:rsidRPr="009F27AD">
            <w:rPr>
              <w:rFonts w:ascii="Arial" w:hAnsi="Arial" w:cs="Arial"/>
              <w:sz w:val="20"/>
            </w:rPr>
            <w:t>Contractor shall be reimbursed for travel conducted in the pursuit of this</w:t>
          </w:r>
          <w:r w:rsidR="003126D4">
            <w:rPr>
              <w:rFonts w:ascii="Arial" w:hAnsi="Arial" w:cs="Arial"/>
              <w:sz w:val="20"/>
            </w:rPr>
            <w:t xml:space="preserve"> Agreement </w:t>
          </w:r>
          <w:r w:rsidR="005B1D74" w:rsidRPr="009F27AD">
            <w:rPr>
              <w:rFonts w:ascii="Arial" w:hAnsi="Arial" w:cs="Arial"/>
              <w:sz w:val="20"/>
            </w:rPr>
            <w:t xml:space="preserve">and appropriate per diem. Documentation of travel costs (original receipts) shall be provided by the contractor for all travel related expenses except mileage on personal automobile. Original receipts are required for travel expenses related to hotel, rental car, commercial </w:t>
          </w:r>
          <w:r w:rsidR="00305643" w:rsidRPr="009F27AD">
            <w:rPr>
              <w:rFonts w:ascii="Arial" w:hAnsi="Arial" w:cs="Arial"/>
              <w:sz w:val="20"/>
            </w:rPr>
            <w:t>coach airfare</w:t>
          </w:r>
          <w:r w:rsidR="005B1D74" w:rsidRPr="009F27AD">
            <w:rPr>
              <w:rFonts w:ascii="Arial" w:hAnsi="Arial" w:cs="Arial"/>
              <w:sz w:val="20"/>
            </w:rPr>
            <w:t>, parking, taxi, etc. Hotel expenses shall b</w:t>
          </w:r>
          <w:r w:rsidR="00F12619">
            <w:rPr>
              <w:rFonts w:ascii="Arial" w:hAnsi="Arial" w:cs="Arial"/>
              <w:sz w:val="20"/>
            </w:rPr>
            <w:t>e reimbursed at no more than $93</w:t>
          </w:r>
          <w:r w:rsidR="005B1D74" w:rsidRPr="009F27AD">
            <w:rPr>
              <w:rFonts w:ascii="Arial" w:hAnsi="Arial" w:cs="Arial"/>
              <w:sz w:val="20"/>
            </w:rPr>
            <w:t>.00 per night, plus taxes.  Mileage will be tallied using the shortest route between two points as indicated by Google Maps and sh</w:t>
          </w:r>
          <w:r w:rsidR="003B6872">
            <w:rPr>
              <w:rFonts w:ascii="Arial" w:hAnsi="Arial" w:cs="Arial"/>
              <w:sz w:val="20"/>
            </w:rPr>
            <w:t>all be reimbursed at a rate of 54.5</w:t>
          </w:r>
          <w:r w:rsidR="005B1D74" w:rsidRPr="009F27AD">
            <w:rPr>
              <w:rFonts w:ascii="Arial" w:hAnsi="Arial" w:cs="Arial"/>
              <w:sz w:val="20"/>
            </w:rPr>
            <w:t xml:space="preserve"> cents per mile. Receipts are not required for </w:t>
          </w:r>
          <w:r w:rsidR="005405A0" w:rsidRPr="009F27AD">
            <w:rPr>
              <w:rFonts w:ascii="Arial" w:hAnsi="Arial" w:cs="Arial"/>
              <w:sz w:val="20"/>
            </w:rPr>
            <w:t>meals;</w:t>
          </w:r>
          <w:r w:rsidR="005B1D74" w:rsidRPr="009F27AD">
            <w:rPr>
              <w:rFonts w:ascii="Arial" w:hAnsi="Arial" w:cs="Arial"/>
              <w:sz w:val="20"/>
            </w:rPr>
            <w:t xml:space="preserve"> ho</w:t>
          </w:r>
          <w:r w:rsidR="00F12619">
            <w:rPr>
              <w:rFonts w:ascii="Arial" w:hAnsi="Arial" w:cs="Arial"/>
              <w:sz w:val="20"/>
            </w:rPr>
            <w:t>wever, they shall not exceed $51</w:t>
          </w:r>
          <w:r w:rsidR="005B1D74" w:rsidRPr="009F27AD">
            <w:rPr>
              <w:rFonts w:ascii="Arial" w:hAnsi="Arial" w:cs="Arial"/>
              <w:sz w:val="20"/>
            </w:rPr>
            <w:t>.00 per day.  Meals will not be provided unless overnight travel is incurred.</w:t>
          </w:r>
        </w:sdtContent>
      </w:sdt>
    </w:p>
    <w:p w14:paraId="42ED2EC4" w14:textId="77777777" w:rsidR="00C11985" w:rsidRPr="009F27AD" w:rsidRDefault="00C11985" w:rsidP="001400F9">
      <w:pPr>
        <w:ind w:left="720" w:hanging="720"/>
        <w:jc w:val="both"/>
        <w:rPr>
          <w:rFonts w:ascii="Arial" w:hAnsi="Arial" w:cs="Arial"/>
          <w:sz w:val="20"/>
        </w:rPr>
      </w:pPr>
    </w:p>
    <w:p w14:paraId="2027F8DC" w14:textId="53C0B5EF" w:rsidR="00C11985" w:rsidRPr="009F27AD" w:rsidRDefault="00914650" w:rsidP="00C11985">
      <w:pPr>
        <w:ind w:left="720" w:hanging="720"/>
        <w:jc w:val="both"/>
        <w:rPr>
          <w:rFonts w:ascii="Arial" w:hAnsi="Arial" w:cs="Arial"/>
          <w:sz w:val="20"/>
        </w:rPr>
      </w:pPr>
      <w:sdt>
        <w:sdtPr>
          <w:rPr>
            <w:rFonts w:ascii="Arial" w:hAnsi="Arial" w:cs="Arial"/>
            <w:sz w:val="20"/>
          </w:rPr>
          <w:id w:val="1098754731"/>
          <w14:checkbox>
            <w14:checked w14:val="0"/>
            <w14:checkedState w14:val="2612" w14:font="MS Gothic"/>
            <w14:uncheckedState w14:val="2610" w14:font="MS Gothic"/>
          </w14:checkbox>
        </w:sdtPr>
        <w:sdtEndPr/>
        <w:sdtContent>
          <w:r w:rsidR="00C11985">
            <w:rPr>
              <w:rFonts w:ascii="MS Gothic" w:eastAsia="MS Gothic" w:hAnsi="MS Gothic" w:cs="Arial" w:hint="eastAsia"/>
              <w:sz w:val="20"/>
            </w:rPr>
            <w:t>☐</w:t>
          </w:r>
        </w:sdtContent>
      </w:sdt>
      <w:r w:rsidR="00C11985" w:rsidRPr="009F27AD">
        <w:rPr>
          <w:rFonts w:ascii="Arial" w:hAnsi="Arial" w:cs="Arial"/>
          <w:sz w:val="20"/>
        </w:rPr>
        <w:t xml:space="preserve"> </w:t>
      </w:r>
      <w:r w:rsidR="00C11985" w:rsidRPr="009F27AD">
        <w:rPr>
          <w:rFonts w:ascii="Arial" w:hAnsi="Arial" w:cs="Arial"/>
          <w:sz w:val="20"/>
        </w:rPr>
        <w:tab/>
      </w:r>
      <w:sdt>
        <w:sdtPr>
          <w:rPr>
            <w:rFonts w:ascii="Arial" w:hAnsi="Arial" w:cs="Arial"/>
            <w:sz w:val="20"/>
          </w:rPr>
          <w:id w:val="-1272400590"/>
          <w:placeholder>
            <w:docPart w:val="313215DE12D64655BCC0135B0084FE84"/>
          </w:placeholder>
          <w:text/>
        </w:sdtPr>
        <w:sdtEndPr/>
        <w:sdtContent>
          <w:r w:rsidR="001E21C0">
            <w:rPr>
              <w:rFonts w:ascii="Arial" w:hAnsi="Arial" w:cs="Arial"/>
              <w:sz w:val="20"/>
            </w:rPr>
            <w:t>SFASU</w:t>
          </w:r>
          <w:r w:rsidR="00C11985" w:rsidRPr="00DD5C62">
            <w:rPr>
              <w:rFonts w:ascii="Arial" w:hAnsi="Arial" w:cs="Arial"/>
              <w:sz w:val="20"/>
            </w:rPr>
            <w:t xml:space="preserve"> will pay for the following travel directly: </w:t>
          </w:r>
        </w:sdtContent>
      </w:sdt>
    </w:p>
    <w:p w14:paraId="3882D9BA" w14:textId="77777777" w:rsidR="005B1D74" w:rsidRPr="009F27AD" w:rsidRDefault="005B1D74" w:rsidP="005B1D74">
      <w:pPr>
        <w:jc w:val="both"/>
        <w:rPr>
          <w:rFonts w:ascii="Arial" w:hAnsi="Arial" w:cs="Arial"/>
          <w:sz w:val="20"/>
        </w:rPr>
      </w:pPr>
    </w:p>
    <w:p w14:paraId="0EE78B31" w14:textId="77777777" w:rsidR="005B1D74" w:rsidRPr="009F27AD" w:rsidRDefault="005B1D74" w:rsidP="005B1D74">
      <w:pPr>
        <w:jc w:val="both"/>
        <w:rPr>
          <w:rFonts w:ascii="Arial" w:hAnsi="Arial" w:cs="Arial"/>
          <w:sz w:val="20"/>
        </w:rPr>
      </w:pPr>
      <w:r w:rsidRPr="009F27AD">
        <w:rPr>
          <w:rFonts w:ascii="Arial" w:hAnsi="Arial" w:cs="Arial"/>
          <w:sz w:val="20"/>
        </w:rPr>
        <w:t>Fees:</w:t>
      </w:r>
    </w:p>
    <w:p w14:paraId="63D38960" w14:textId="77777777" w:rsidR="005B1D74" w:rsidRPr="009F27AD" w:rsidRDefault="005B1D74" w:rsidP="005B1D74">
      <w:pPr>
        <w:jc w:val="both"/>
        <w:rPr>
          <w:rFonts w:ascii="Arial" w:hAnsi="Arial" w:cs="Arial"/>
          <w:sz w:val="20"/>
        </w:rPr>
      </w:pPr>
    </w:p>
    <w:p w14:paraId="4BB25067" w14:textId="77777777" w:rsidR="009B4A85" w:rsidRDefault="005B1D74" w:rsidP="005B1D74">
      <w:pPr>
        <w:ind w:left="720"/>
        <w:jc w:val="both"/>
        <w:rPr>
          <w:rFonts w:ascii="Arial" w:hAnsi="Arial" w:cs="Arial"/>
          <w:sz w:val="20"/>
        </w:rPr>
      </w:pPr>
      <w:r w:rsidRPr="009F27AD">
        <w:rPr>
          <w:rFonts w:ascii="Arial" w:hAnsi="Arial" w:cs="Arial"/>
          <w:sz w:val="20"/>
        </w:rPr>
        <w:t xml:space="preserve">Contractor shall be paid $ </w:t>
      </w:r>
      <w:sdt>
        <w:sdtPr>
          <w:rPr>
            <w:rFonts w:ascii="Arial" w:hAnsi="Arial" w:cs="Arial"/>
            <w:sz w:val="20"/>
          </w:rPr>
          <w:id w:val="1579944325"/>
          <w:placeholder>
            <w:docPart w:val="DefaultPlaceholder_1082065158"/>
          </w:placeholder>
          <w:text/>
        </w:sdtPr>
        <w:sdtEndPr/>
        <w:sdtContent>
          <w:r w:rsidRPr="009F27AD">
            <w:rPr>
              <w:rFonts w:ascii="Arial" w:hAnsi="Arial" w:cs="Arial"/>
              <w:sz w:val="20"/>
            </w:rPr>
            <w:t>(words and figures)</w:t>
          </w:r>
        </w:sdtContent>
      </w:sdt>
      <w:r w:rsidRPr="009F27AD">
        <w:rPr>
          <w:rFonts w:ascii="Arial" w:hAnsi="Arial" w:cs="Arial"/>
          <w:sz w:val="20"/>
        </w:rPr>
        <w:t xml:space="preserve"> </w:t>
      </w:r>
      <w:r w:rsidR="001400F9" w:rsidRPr="009F27AD">
        <w:rPr>
          <w:rFonts w:ascii="Arial" w:hAnsi="Arial" w:cs="Arial"/>
          <w:sz w:val="20"/>
        </w:rPr>
        <w:t>for contracted services,</w:t>
      </w:r>
      <w:r w:rsidRPr="009F27AD">
        <w:rPr>
          <w:rFonts w:ascii="Arial" w:hAnsi="Arial" w:cs="Arial"/>
          <w:sz w:val="20"/>
        </w:rPr>
        <w:t xml:space="preserve"> including any and all preparation time.  This agreement shall not exceed $ </w:t>
      </w:r>
      <w:sdt>
        <w:sdtPr>
          <w:rPr>
            <w:rFonts w:ascii="Arial" w:hAnsi="Arial" w:cs="Arial"/>
            <w:sz w:val="20"/>
          </w:rPr>
          <w:id w:val="872266741"/>
          <w:placeholder>
            <w:docPart w:val="DefaultPlaceholder_1082065158"/>
          </w:placeholder>
          <w:text/>
        </w:sdtPr>
        <w:sdtEndPr/>
        <w:sdtContent>
          <w:r w:rsidRPr="009F27AD">
            <w:rPr>
              <w:rFonts w:ascii="Arial" w:hAnsi="Arial" w:cs="Arial"/>
              <w:sz w:val="20"/>
            </w:rPr>
            <w:t>(words and figures)</w:t>
          </w:r>
        </w:sdtContent>
      </w:sdt>
      <w:r w:rsidRPr="009F27AD">
        <w:rPr>
          <w:rFonts w:ascii="Arial" w:hAnsi="Arial" w:cs="Arial"/>
          <w:sz w:val="20"/>
        </w:rPr>
        <w:t>, excluding travel and per diem</w:t>
      </w:r>
      <w:r w:rsidR="007B3CBB" w:rsidRPr="009F27AD">
        <w:rPr>
          <w:rFonts w:ascii="Arial" w:hAnsi="Arial" w:cs="Arial"/>
          <w:sz w:val="20"/>
        </w:rPr>
        <w:t xml:space="preserve"> as described herein</w:t>
      </w:r>
      <w:r w:rsidRPr="009F27AD">
        <w:rPr>
          <w:rFonts w:ascii="Arial" w:hAnsi="Arial" w:cs="Arial"/>
          <w:sz w:val="20"/>
        </w:rPr>
        <w:t xml:space="preserve">. </w:t>
      </w:r>
    </w:p>
    <w:p w14:paraId="6DC7EDAD" w14:textId="77777777" w:rsidR="009B4A85" w:rsidRDefault="009B4A85" w:rsidP="005B1D74">
      <w:pPr>
        <w:ind w:left="720"/>
        <w:jc w:val="both"/>
        <w:rPr>
          <w:rFonts w:ascii="Arial" w:hAnsi="Arial" w:cs="Arial"/>
          <w:sz w:val="20"/>
        </w:rPr>
      </w:pPr>
    </w:p>
    <w:p w14:paraId="42B539FA" w14:textId="1065229F" w:rsidR="009B4A85" w:rsidRDefault="009B4A85" w:rsidP="009B4A85">
      <w:pPr>
        <w:jc w:val="both"/>
        <w:rPr>
          <w:rFonts w:ascii="Arial" w:hAnsi="Arial" w:cs="Arial"/>
          <w:sz w:val="20"/>
        </w:rPr>
      </w:pPr>
      <w:r w:rsidRPr="009B4A85">
        <w:rPr>
          <w:rFonts w:ascii="Arial" w:hAnsi="Arial" w:cs="Arial"/>
          <w:sz w:val="20"/>
        </w:rPr>
        <w:t xml:space="preserve">Subject to and in accordance with Chapter 2251, Government Code, </w:t>
      </w:r>
      <w:r>
        <w:rPr>
          <w:rFonts w:ascii="Arial" w:hAnsi="Arial" w:cs="Arial"/>
          <w:sz w:val="20"/>
        </w:rPr>
        <w:t>SFASU</w:t>
      </w:r>
      <w:r w:rsidRPr="009B4A85">
        <w:rPr>
          <w:rFonts w:ascii="Arial" w:hAnsi="Arial" w:cs="Arial"/>
          <w:sz w:val="20"/>
        </w:rPr>
        <w:t xml:space="preserve"> will pay Contractor </w:t>
      </w:r>
      <w:r>
        <w:rPr>
          <w:rFonts w:ascii="Arial" w:hAnsi="Arial" w:cs="Arial"/>
          <w:sz w:val="20"/>
        </w:rPr>
        <w:t xml:space="preserve">the </w:t>
      </w:r>
      <w:r w:rsidRPr="009B4A85">
        <w:rPr>
          <w:rFonts w:ascii="Arial" w:hAnsi="Arial" w:cs="Arial"/>
          <w:sz w:val="20"/>
        </w:rPr>
        <w:t xml:space="preserve">Fees and reimburse </w:t>
      </w:r>
      <w:r>
        <w:rPr>
          <w:rFonts w:ascii="Arial" w:hAnsi="Arial" w:cs="Arial"/>
          <w:sz w:val="20"/>
        </w:rPr>
        <w:t xml:space="preserve">applicable </w:t>
      </w:r>
      <w:r w:rsidRPr="009B4A85">
        <w:rPr>
          <w:rFonts w:ascii="Arial" w:hAnsi="Arial" w:cs="Arial"/>
          <w:sz w:val="20"/>
        </w:rPr>
        <w:t xml:space="preserve">Travel Expenses, no later than 30 days after the later of 1) performance of the Services; or 2) receipt of invoice and travel receipts.  </w:t>
      </w:r>
    </w:p>
    <w:p w14:paraId="12EDE7E9" w14:textId="77777777" w:rsidR="00914650" w:rsidRDefault="00914650" w:rsidP="009B4A85">
      <w:pPr>
        <w:jc w:val="both"/>
        <w:rPr>
          <w:rFonts w:ascii="Arial" w:hAnsi="Arial" w:cs="Arial"/>
          <w:sz w:val="20"/>
        </w:rPr>
      </w:pPr>
    </w:p>
    <w:p w14:paraId="4AE5BCB1" w14:textId="6A84A685" w:rsidR="001E21C0" w:rsidRDefault="001E21C0" w:rsidP="009B4A85">
      <w:pPr>
        <w:jc w:val="both"/>
        <w:rPr>
          <w:rFonts w:ascii="Arial" w:hAnsi="Arial" w:cs="Arial"/>
          <w:sz w:val="20"/>
        </w:rPr>
      </w:pPr>
      <w:r w:rsidRPr="009F27AD">
        <w:rPr>
          <w:rFonts w:ascii="Arial" w:hAnsi="Arial" w:cs="Arial"/>
          <w:sz w:val="20"/>
        </w:rPr>
        <w:t xml:space="preserve">All reimbursements and payments depend on any required certifications by Contractor being made or submitted no later than five working days after termination of the contracted services. Reimbursement and payment will be made </w:t>
      </w:r>
      <w:r w:rsidRPr="009F27AD">
        <w:rPr>
          <w:rFonts w:ascii="Arial" w:hAnsi="Arial" w:cs="Arial"/>
          <w:sz w:val="20"/>
        </w:rPr>
        <w:lastRenderedPageBreak/>
        <w:t>at the rate specified, subject to satisfactory performance and progress having been determined by the Project Director, designated below.</w:t>
      </w:r>
    </w:p>
    <w:p w14:paraId="46AE92EF" w14:textId="77777777" w:rsidR="005B1D74" w:rsidRPr="009F27AD" w:rsidRDefault="005B1D74" w:rsidP="005B1D74">
      <w:pPr>
        <w:jc w:val="both"/>
        <w:rPr>
          <w:rFonts w:ascii="Arial" w:hAnsi="Arial" w:cs="Arial"/>
          <w:sz w:val="20"/>
        </w:rPr>
      </w:pPr>
    </w:p>
    <w:p w14:paraId="61596C10" w14:textId="0C330A14" w:rsidR="009B4A85" w:rsidRDefault="009B4A85" w:rsidP="005B1D74">
      <w:pPr>
        <w:jc w:val="both"/>
        <w:rPr>
          <w:rFonts w:ascii="Arial" w:hAnsi="Arial" w:cs="Arial"/>
          <w:sz w:val="20"/>
        </w:rPr>
      </w:pPr>
      <w:r>
        <w:rPr>
          <w:rFonts w:ascii="Arial" w:hAnsi="Arial" w:cs="Arial"/>
          <w:sz w:val="20"/>
        </w:rPr>
        <w:t xml:space="preserve">SFASU </w:t>
      </w:r>
      <w:r w:rsidRPr="009B4A85">
        <w:rPr>
          <w:rFonts w:ascii="Arial" w:hAnsi="Arial" w:cs="Arial"/>
          <w:sz w:val="20"/>
        </w:rPr>
        <w:t>is exempt from Texas Sales &amp; Use Tax on goods and services in accordance with §151.309, Tax Code, and Title 34 Texas Administrative Code §3.322, and is not required to provide a tax exemption certificate to establish its tax-exempt status.</w:t>
      </w:r>
    </w:p>
    <w:p w14:paraId="11216255" w14:textId="77777777" w:rsidR="00DB2413" w:rsidRDefault="00DB2413" w:rsidP="00DB2413">
      <w:pPr>
        <w:jc w:val="both"/>
        <w:rPr>
          <w:rFonts w:ascii="Arial" w:hAnsi="Arial" w:cs="Arial"/>
          <w:sz w:val="20"/>
        </w:rPr>
      </w:pPr>
    </w:p>
    <w:p w14:paraId="6DE50AB3" w14:textId="1B33A352" w:rsidR="00DB2413" w:rsidRDefault="00DB2413" w:rsidP="00DB2413">
      <w:pPr>
        <w:jc w:val="both"/>
        <w:rPr>
          <w:rFonts w:ascii="Arial" w:hAnsi="Arial" w:cs="Arial"/>
          <w:sz w:val="20"/>
        </w:rPr>
      </w:pPr>
      <w:r>
        <w:rPr>
          <w:rFonts w:ascii="Arial" w:hAnsi="Arial" w:cs="Arial"/>
          <w:sz w:val="20"/>
        </w:rPr>
        <w:t>Termination:</w:t>
      </w:r>
    </w:p>
    <w:p w14:paraId="270D4B0B" w14:textId="77777777" w:rsidR="00DB2413" w:rsidRDefault="00DB2413" w:rsidP="00DB2413">
      <w:pPr>
        <w:jc w:val="both"/>
        <w:rPr>
          <w:rFonts w:ascii="Arial" w:hAnsi="Arial" w:cs="Arial"/>
          <w:sz w:val="20"/>
        </w:rPr>
      </w:pPr>
    </w:p>
    <w:p w14:paraId="426D490B" w14:textId="3F1B36B0" w:rsidR="00DB2413" w:rsidRDefault="00DB2413" w:rsidP="00DB2413">
      <w:pPr>
        <w:widowControl w:val="0"/>
        <w:overflowPunct/>
        <w:autoSpaceDE/>
        <w:autoSpaceDN/>
        <w:adjustRightInd/>
        <w:ind w:left="720"/>
        <w:jc w:val="both"/>
        <w:textAlignment w:val="auto"/>
        <w:outlineLvl w:val="0"/>
        <w:rPr>
          <w:rFonts w:ascii="Arial" w:hAnsi="Arial" w:cs="Arial"/>
          <w:sz w:val="20"/>
        </w:rPr>
      </w:pPr>
      <w:r>
        <w:rPr>
          <w:rFonts w:ascii="Arial" w:hAnsi="Arial" w:cs="Arial"/>
          <w:sz w:val="20"/>
        </w:rPr>
        <w:t>SFASU</w:t>
      </w:r>
      <w:r w:rsidRPr="00DB2413">
        <w:rPr>
          <w:rFonts w:ascii="Arial" w:hAnsi="Arial" w:cs="Arial"/>
          <w:sz w:val="20"/>
        </w:rPr>
        <w:t xml:space="preserve"> may terminate this Agreement with or without cause upon ten (10) days prior written notice to Contractor. </w:t>
      </w:r>
      <w:r>
        <w:rPr>
          <w:rFonts w:ascii="Arial" w:hAnsi="Arial" w:cs="Arial"/>
          <w:sz w:val="20"/>
        </w:rPr>
        <w:t>SFASU</w:t>
      </w:r>
      <w:r w:rsidRPr="00DB2413">
        <w:rPr>
          <w:rFonts w:ascii="Arial" w:hAnsi="Arial" w:cs="Arial"/>
          <w:sz w:val="20"/>
        </w:rPr>
        <w:t xml:space="preserve"> will pay Contractor for Services satisfactorily performed through the date of termination. Notwithstanding any provision to the contrary, </w:t>
      </w:r>
      <w:r>
        <w:rPr>
          <w:rFonts w:ascii="Arial" w:hAnsi="Arial" w:cs="Arial"/>
          <w:sz w:val="20"/>
        </w:rPr>
        <w:t>SFASU</w:t>
      </w:r>
      <w:r w:rsidRPr="00DB2413">
        <w:rPr>
          <w:rFonts w:ascii="Arial" w:hAnsi="Arial" w:cs="Arial"/>
          <w:sz w:val="20"/>
        </w:rPr>
        <w:t xml:space="preserve"> will not pay Contractor Fees or reimburse Travel Expenses incurred after the date Contractor is given notice that Contractor could have avoided or mitigated</w:t>
      </w:r>
      <w:r w:rsidR="00755280">
        <w:rPr>
          <w:rFonts w:ascii="Arial" w:hAnsi="Arial" w:cs="Arial"/>
          <w:sz w:val="20"/>
        </w:rPr>
        <w:t>.</w:t>
      </w:r>
    </w:p>
    <w:p w14:paraId="34249D68" w14:textId="22854322" w:rsidR="00DB2413" w:rsidRDefault="00DB2413" w:rsidP="00A814B9">
      <w:pPr>
        <w:widowControl w:val="0"/>
        <w:overflowPunct/>
        <w:autoSpaceDE/>
        <w:autoSpaceDN/>
        <w:adjustRightInd/>
        <w:jc w:val="both"/>
        <w:textAlignment w:val="auto"/>
        <w:outlineLvl w:val="0"/>
        <w:rPr>
          <w:rFonts w:ascii="Arial" w:hAnsi="Arial" w:cs="Arial"/>
          <w:sz w:val="20"/>
        </w:rPr>
      </w:pPr>
    </w:p>
    <w:p w14:paraId="121033FD" w14:textId="77777777" w:rsidR="00755280" w:rsidRDefault="00755280" w:rsidP="00755280">
      <w:pPr>
        <w:jc w:val="both"/>
        <w:rPr>
          <w:rFonts w:ascii="Arial" w:hAnsi="Arial" w:cs="Arial"/>
          <w:sz w:val="20"/>
        </w:rPr>
      </w:pPr>
      <w:r>
        <w:rPr>
          <w:rFonts w:ascii="Arial" w:hAnsi="Arial" w:cs="Arial"/>
          <w:sz w:val="20"/>
        </w:rPr>
        <w:t>Relationship of the Parties:</w:t>
      </w:r>
    </w:p>
    <w:p w14:paraId="12A71FE5" w14:textId="77777777" w:rsidR="00755280" w:rsidRDefault="00755280" w:rsidP="00755280">
      <w:pPr>
        <w:jc w:val="both"/>
        <w:rPr>
          <w:rFonts w:ascii="Arial" w:hAnsi="Arial" w:cs="Arial"/>
          <w:sz w:val="20"/>
        </w:rPr>
      </w:pPr>
    </w:p>
    <w:p w14:paraId="6D6D2570" w14:textId="1D49642B" w:rsidR="00755280" w:rsidRDefault="00755280" w:rsidP="00755280">
      <w:pPr>
        <w:ind w:left="720"/>
        <w:jc w:val="both"/>
        <w:rPr>
          <w:rFonts w:ascii="Arial" w:hAnsi="Arial" w:cs="Arial"/>
          <w:sz w:val="20"/>
        </w:rPr>
      </w:pPr>
      <w:r w:rsidRPr="00DB2413">
        <w:rPr>
          <w:rFonts w:ascii="Arial" w:hAnsi="Arial" w:cs="Arial"/>
          <w:sz w:val="20"/>
        </w:rPr>
        <w:t xml:space="preserve">Contractor is an independent contractor and is not an employee, partner, joint venturer, or agent of </w:t>
      </w:r>
      <w:r>
        <w:rPr>
          <w:rFonts w:ascii="Arial" w:hAnsi="Arial" w:cs="Arial"/>
          <w:sz w:val="20"/>
        </w:rPr>
        <w:t>SFASU</w:t>
      </w:r>
      <w:r w:rsidRPr="00DB2413">
        <w:rPr>
          <w:rFonts w:ascii="Arial" w:hAnsi="Arial" w:cs="Arial"/>
          <w:sz w:val="20"/>
        </w:rPr>
        <w:t xml:space="preserve">. Contractor will not bind nor attempt to bind </w:t>
      </w:r>
      <w:r>
        <w:rPr>
          <w:rFonts w:ascii="Arial" w:hAnsi="Arial" w:cs="Arial"/>
          <w:sz w:val="20"/>
        </w:rPr>
        <w:t>SFASU</w:t>
      </w:r>
      <w:r w:rsidRPr="00DB2413">
        <w:rPr>
          <w:rFonts w:ascii="Arial" w:hAnsi="Arial" w:cs="Arial"/>
          <w:sz w:val="20"/>
        </w:rPr>
        <w:t xml:space="preserve"> to any agreement.</w:t>
      </w:r>
      <w:r>
        <w:rPr>
          <w:rFonts w:ascii="Arial" w:hAnsi="Arial" w:cs="Arial"/>
          <w:sz w:val="20"/>
        </w:rPr>
        <w:t xml:space="preserve"> </w:t>
      </w:r>
      <w:r w:rsidRPr="009F27AD">
        <w:rPr>
          <w:rFonts w:ascii="Arial" w:hAnsi="Arial" w:cs="Arial"/>
          <w:sz w:val="20"/>
        </w:rPr>
        <w:t>Contractor shall be responsible for all expenses necessary to carry out the services under this agreement, and shall not be reimbursed by SFASU for such expenses except as otherwise provided in this agreement.</w:t>
      </w:r>
    </w:p>
    <w:p w14:paraId="793F7248" w14:textId="77777777" w:rsidR="00755280" w:rsidRDefault="00755280" w:rsidP="00A814B9">
      <w:pPr>
        <w:widowControl w:val="0"/>
        <w:overflowPunct/>
        <w:autoSpaceDE/>
        <w:autoSpaceDN/>
        <w:adjustRightInd/>
        <w:jc w:val="both"/>
        <w:textAlignment w:val="auto"/>
        <w:outlineLvl w:val="0"/>
        <w:rPr>
          <w:rFonts w:ascii="Arial" w:hAnsi="Arial" w:cs="Arial"/>
          <w:sz w:val="20"/>
        </w:rPr>
      </w:pPr>
    </w:p>
    <w:p w14:paraId="4F7DD9DF" w14:textId="29942A39" w:rsidR="00A814B9" w:rsidRDefault="00A814B9" w:rsidP="00A814B9">
      <w:pPr>
        <w:widowControl w:val="0"/>
        <w:overflowPunct/>
        <w:autoSpaceDE/>
        <w:autoSpaceDN/>
        <w:adjustRightInd/>
        <w:jc w:val="both"/>
        <w:textAlignment w:val="auto"/>
        <w:outlineLvl w:val="0"/>
        <w:rPr>
          <w:rFonts w:ascii="Arial" w:hAnsi="Arial" w:cs="Arial"/>
          <w:sz w:val="20"/>
        </w:rPr>
      </w:pPr>
      <w:r w:rsidRPr="00A814B9">
        <w:rPr>
          <w:rFonts w:ascii="Arial" w:hAnsi="Arial" w:cs="Arial"/>
          <w:sz w:val="20"/>
        </w:rPr>
        <w:t xml:space="preserve">Confidentiality and Safeguarding of </w:t>
      </w:r>
      <w:r w:rsidR="002120B1">
        <w:rPr>
          <w:rFonts w:ascii="Arial" w:hAnsi="Arial" w:cs="Arial"/>
          <w:sz w:val="20"/>
        </w:rPr>
        <w:t>SFASU</w:t>
      </w:r>
      <w:r w:rsidRPr="00A814B9">
        <w:rPr>
          <w:rFonts w:ascii="Arial" w:hAnsi="Arial" w:cs="Arial"/>
          <w:sz w:val="20"/>
        </w:rPr>
        <w:t xml:space="preserve"> Records; Press Releases; Public Information. </w:t>
      </w:r>
    </w:p>
    <w:p w14:paraId="2A1C1F3F" w14:textId="77777777" w:rsidR="00A814B9" w:rsidRDefault="00A814B9" w:rsidP="00A814B9">
      <w:pPr>
        <w:widowControl w:val="0"/>
        <w:overflowPunct/>
        <w:autoSpaceDE/>
        <w:autoSpaceDN/>
        <w:adjustRightInd/>
        <w:ind w:left="360"/>
        <w:jc w:val="both"/>
        <w:textAlignment w:val="auto"/>
        <w:outlineLvl w:val="0"/>
        <w:rPr>
          <w:rFonts w:ascii="Arial" w:hAnsi="Arial" w:cs="Arial"/>
          <w:color w:val="000000"/>
          <w:sz w:val="20"/>
          <w:highlight w:val="lightGray"/>
        </w:rPr>
      </w:pPr>
    </w:p>
    <w:p w14:paraId="13E7888F" w14:textId="77777777" w:rsidR="00A814B9" w:rsidRPr="00A814B9" w:rsidRDefault="00A814B9" w:rsidP="00A814B9">
      <w:pPr>
        <w:widowControl w:val="0"/>
        <w:overflowPunct/>
        <w:autoSpaceDE/>
        <w:autoSpaceDN/>
        <w:adjustRightInd/>
        <w:ind w:left="360"/>
        <w:jc w:val="both"/>
        <w:textAlignment w:val="auto"/>
        <w:outlineLvl w:val="0"/>
        <w:rPr>
          <w:rFonts w:ascii="Arial" w:hAnsi="Arial" w:cs="Arial"/>
          <w:sz w:val="20"/>
        </w:rPr>
      </w:pPr>
      <w:r w:rsidRPr="00A814B9">
        <w:rPr>
          <w:rFonts w:ascii="Arial" w:hAnsi="Arial" w:cs="Arial"/>
          <w:sz w:val="20"/>
        </w:rPr>
        <w:t xml:space="preserve">Under this Agreement, Contractor may (1) create, (2) receive from or on behalf of SFASU, or (3) have access to, records or record systems (SFASU Records). However, SFASU will not provide to Contractor, and Contractor will never seek to access, any SFASU Records that contain personally identifiable information regarding any individual that is not available to any requestor under the Texas Public Information Act (TPIA), Chapter 552, Government Code, including “directory information” of any student who has opted to prohibit the release of their “directory information” as that term is defined under the Family Educational Rights and Privacy Act, 20 U.S.C. §1232g, and its implementing regulations. Contractor will: (1) hold SFASU Records in strict confidence and will not use or disclose SFASU Records except as (a) permitted or required by this Agreement, (b) required by Applicable Laws, or (c) otherwise authorized by SFASU in writing; (2) safeguard SFASU Records according to reasonable administrative, physical and technical standards (such as standards established by the National Institute of Standards and Technology and the Center for Internet Security, as well as the Payment Card Industry Data Security Standards) that are no less rigorous than the standards by which Contractor protects its own confidential information; (3) continually monitor its operations and take any action necessary to assure that SFASU Records are safeguarded and the confidentiality of SFASU Records is maintained in accordance with all Applicable Laws and the terms of this Agreement; and (4) comply with SFASU Rules regarding access to and use of SFASU’s computer systems, including UT165 at </w:t>
      </w:r>
      <w:hyperlink r:id="rId8" w:history="1">
        <w:r w:rsidRPr="00A814B9">
          <w:rPr>
            <w:rFonts w:ascii="Arial" w:hAnsi="Arial" w:cs="Arial"/>
            <w:color w:val="0000FF"/>
            <w:sz w:val="20"/>
            <w:u w:val="single"/>
          </w:rPr>
          <w:t>http://www.utsystem.edu/board-of-regents/policy-library/policies/uts165-information-resources-use-and-security-policy</w:t>
        </w:r>
      </w:hyperlink>
      <w:r w:rsidRPr="00A814B9">
        <w:rPr>
          <w:rFonts w:ascii="Arial" w:eastAsia="Arial Unicode MS" w:hAnsi="Arial" w:cs="Arial"/>
          <w:sz w:val="20"/>
        </w:rPr>
        <w:t>.</w:t>
      </w:r>
      <w:r w:rsidRPr="00A814B9">
        <w:rPr>
          <w:rFonts w:ascii="Arial" w:hAnsi="Arial" w:cs="Arial"/>
          <w:color w:val="000000"/>
          <w:sz w:val="20"/>
        </w:rPr>
        <w:t xml:space="preserve"> At the request of SFASU, Contractor agrees to provide SFASU with a written summary of the procedures Contractor uses to safeguard and maintain the confidentiality of SFASU Records.</w:t>
      </w:r>
    </w:p>
    <w:p w14:paraId="346E932B" w14:textId="77777777" w:rsidR="00A814B9" w:rsidRPr="00A814B9" w:rsidRDefault="00A814B9" w:rsidP="00A814B9">
      <w:pPr>
        <w:numPr>
          <w:ilvl w:val="2"/>
          <w:numId w:val="3"/>
        </w:numPr>
        <w:overflowPunct/>
        <w:autoSpaceDE/>
        <w:autoSpaceDN/>
        <w:adjustRightInd/>
        <w:jc w:val="both"/>
        <w:textAlignment w:val="auto"/>
        <w:outlineLvl w:val="0"/>
        <w:rPr>
          <w:rFonts w:ascii="Arial" w:hAnsi="Arial" w:cs="Arial"/>
          <w:sz w:val="20"/>
        </w:rPr>
      </w:pPr>
      <w:r w:rsidRPr="00A814B9">
        <w:rPr>
          <w:rFonts w:ascii="Arial" w:eastAsia="Arial Unicode MS" w:hAnsi="Arial" w:cs="Arial"/>
          <w:b/>
          <w:sz w:val="20"/>
        </w:rPr>
        <w:t xml:space="preserve">Return of </w:t>
      </w:r>
      <w:r w:rsidRPr="00A814B9">
        <w:rPr>
          <w:rFonts w:ascii="Arial" w:hAnsi="Arial" w:cs="Arial"/>
          <w:b/>
          <w:bCs/>
          <w:color w:val="000000"/>
          <w:sz w:val="20"/>
        </w:rPr>
        <w:t>SFASU</w:t>
      </w:r>
      <w:r w:rsidRPr="00A814B9">
        <w:rPr>
          <w:rFonts w:ascii="Arial" w:eastAsia="Arial Unicode MS" w:hAnsi="Arial" w:cs="Arial"/>
          <w:b/>
          <w:bCs/>
          <w:sz w:val="20"/>
        </w:rPr>
        <w:t xml:space="preserve"> </w:t>
      </w:r>
      <w:r w:rsidRPr="00A814B9">
        <w:rPr>
          <w:rFonts w:ascii="Arial" w:eastAsia="Arial Unicode MS" w:hAnsi="Arial" w:cs="Arial"/>
          <w:b/>
          <w:sz w:val="20"/>
        </w:rPr>
        <w:t>Records.</w:t>
      </w:r>
      <w:r w:rsidRPr="00A814B9">
        <w:rPr>
          <w:rFonts w:ascii="Arial" w:eastAsia="Arial Unicode MS" w:hAnsi="Arial" w:cs="Arial"/>
          <w:sz w:val="20"/>
        </w:rPr>
        <w:t xml:space="preserve"> Contractor agrees that within thirty (30) days after the expiration or termination of this Agreement all </w:t>
      </w:r>
      <w:r w:rsidRPr="00A814B9">
        <w:rPr>
          <w:rFonts w:ascii="Arial" w:hAnsi="Arial" w:cs="Arial"/>
          <w:color w:val="000000"/>
          <w:sz w:val="20"/>
        </w:rPr>
        <w:t>SFASU</w:t>
      </w:r>
      <w:r w:rsidRPr="00A814B9">
        <w:rPr>
          <w:rFonts w:ascii="Arial" w:eastAsia="Arial Unicode MS" w:hAnsi="Arial" w:cs="Arial"/>
          <w:sz w:val="20"/>
        </w:rPr>
        <w:t xml:space="preserve"> Records created or received from or on behalf of </w:t>
      </w:r>
      <w:r w:rsidRPr="00A814B9">
        <w:rPr>
          <w:rFonts w:ascii="Arial" w:hAnsi="Arial" w:cs="Arial"/>
          <w:color w:val="000000"/>
          <w:sz w:val="20"/>
        </w:rPr>
        <w:t>SFASU</w:t>
      </w:r>
      <w:r w:rsidRPr="00A814B9">
        <w:rPr>
          <w:rFonts w:ascii="Arial" w:eastAsia="Arial Unicode MS" w:hAnsi="Arial" w:cs="Arial"/>
          <w:sz w:val="20"/>
        </w:rPr>
        <w:t xml:space="preserve">, will be (1) returned to </w:t>
      </w:r>
      <w:r w:rsidRPr="00A814B9">
        <w:rPr>
          <w:rFonts w:ascii="Arial" w:hAnsi="Arial" w:cs="Arial"/>
          <w:color w:val="000000"/>
          <w:sz w:val="20"/>
        </w:rPr>
        <w:t>SFASU</w:t>
      </w:r>
      <w:r w:rsidRPr="00A814B9">
        <w:rPr>
          <w:rFonts w:ascii="Arial" w:eastAsia="Arial Unicode MS" w:hAnsi="Arial" w:cs="Arial"/>
          <w:sz w:val="20"/>
        </w:rPr>
        <w:t xml:space="preserve">, with no copies retained by Contractor; or (2) if return is not feasible, destroyed. Twenty (20) days before destruction of any </w:t>
      </w:r>
      <w:r w:rsidRPr="00A814B9">
        <w:rPr>
          <w:rFonts w:ascii="Arial" w:hAnsi="Arial" w:cs="Arial"/>
          <w:color w:val="000000"/>
          <w:sz w:val="20"/>
        </w:rPr>
        <w:t>SFASU</w:t>
      </w:r>
      <w:r w:rsidRPr="00A814B9">
        <w:rPr>
          <w:rFonts w:ascii="Arial" w:eastAsia="Arial Unicode MS" w:hAnsi="Arial" w:cs="Arial"/>
          <w:sz w:val="20"/>
        </w:rPr>
        <w:t xml:space="preserve"> Records, Contractor will provide </w:t>
      </w:r>
      <w:r w:rsidRPr="00A814B9">
        <w:rPr>
          <w:rFonts w:ascii="Arial" w:hAnsi="Arial" w:cs="Arial"/>
          <w:color w:val="000000"/>
          <w:sz w:val="20"/>
        </w:rPr>
        <w:t>SFASU</w:t>
      </w:r>
      <w:r w:rsidRPr="00A814B9">
        <w:rPr>
          <w:rFonts w:ascii="Arial" w:eastAsia="Arial Unicode MS" w:hAnsi="Arial" w:cs="Arial"/>
          <w:sz w:val="20"/>
        </w:rPr>
        <w:t xml:space="preserve"> with written notice of Contractor’s intent to destroy </w:t>
      </w:r>
      <w:r w:rsidRPr="00A814B9">
        <w:rPr>
          <w:rFonts w:ascii="Arial" w:hAnsi="Arial" w:cs="Arial"/>
          <w:color w:val="000000"/>
          <w:sz w:val="20"/>
        </w:rPr>
        <w:t>SFASU</w:t>
      </w:r>
      <w:r w:rsidRPr="00A814B9">
        <w:rPr>
          <w:rFonts w:ascii="Arial" w:eastAsia="Arial Unicode MS" w:hAnsi="Arial" w:cs="Arial"/>
          <w:sz w:val="20"/>
        </w:rPr>
        <w:t xml:space="preserve"> Records. Within five (5) days after destruction, Contractor will confirm to </w:t>
      </w:r>
      <w:r w:rsidRPr="00A814B9">
        <w:rPr>
          <w:rFonts w:ascii="Arial" w:hAnsi="Arial" w:cs="Arial"/>
          <w:color w:val="000000"/>
          <w:sz w:val="20"/>
        </w:rPr>
        <w:t>SFASU</w:t>
      </w:r>
      <w:r w:rsidRPr="00A814B9">
        <w:rPr>
          <w:rFonts w:ascii="Arial" w:eastAsia="Arial Unicode MS" w:hAnsi="Arial" w:cs="Arial"/>
          <w:sz w:val="20"/>
        </w:rPr>
        <w:t xml:space="preserve"> in writing the destruction of </w:t>
      </w:r>
      <w:r w:rsidRPr="00A814B9">
        <w:rPr>
          <w:rFonts w:ascii="Arial" w:hAnsi="Arial" w:cs="Arial"/>
          <w:color w:val="000000"/>
          <w:sz w:val="20"/>
        </w:rPr>
        <w:t>SFASU</w:t>
      </w:r>
      <w:r w:rsidRPr="00A814B9">
        <w:rPr>
          <w:rFonts w:ascii="Arial" w:eastAsia="Arial Unicode MS" w:hAnsi="Arial" w:cs="Arial"/>
          <w:sz w:val="20"/>
        </w:rPr>
        <w:t xml:space="preserve"> Records.</w:t>
      </w:r>
    </w:p>
    <w:p w14:paraId="11109B76" w14:textId="77777777" w:rsidR="00A814B9" w:rsidRPr="00A814B9" w:rsidRDefault="00A814B9" w:rsidP="00A814B9">
      <w:pPr>
        <w:numPr>
          <w:ilvl w:val="2"/>
          <w:numId w:val="3"/>
        </w:numPr>
        <w:overflowPunct/>
        <w:autoSpaceDE/>
        <w:autoSpaceDN/>
        <w:adjustRightInd/>
        <w:jc w:val="both"/>
        <w:textAlignment w:val="auto"/>
        <w:outlineLvl w:val="0"/>
        <w:rPr>
          <w:rFonts w:ascii="Arial" w:eastAsia="Arial Unicode MS" w:hAnsi="Arial" w:cs="Arial"/>
          <w:b/>
          <w:sz w:val="20"/>
        </w:rPr>
      </w:pPr>
      <w:r w:rsidRPr="00A814B9">
        <w:rPr>
          <w:rFonts w:ascii="Arial" w:eastAsia="Arial Unicode MS" w:hAnsi="Arial" w:cs="Arial"/>
          <w:b/>
          <w:sz w:val="20"/>
        </w:rPr>
        <w:t>Press Releases.</w:t>
      </w:r>
      <w:r w:rsidRPr="00A814B9">
        <w:rPr>
          <w:rFonts w:ascii="Arial" w:eastAsia="Arial Unicode MS" w:hAnsi="Arial" w:cs="Arial"/>
          <w:sz w:val="20"/>
        </w:rPr>
        <w:t xml:space="preserve"> Except when defined as part of the Services, Contractor will not make any press releases, public statements, or advertisement referring to the Project or the engagement of Contractor in connection with the Project, or release any information relative to the Project for publication, advertisement or any other purpose without the prior written approval of </w:t>
      </w:r>
      <w:r w:rsidRPr="00A814B9">
        <w:rPr>
          <w:rFonts w:ascii="Arial" w:hAnsi="Arial" w:cs="Arial"/>
          <w:color w:val="000000"/>
          <w:sz w:val="20"/>
        </w:rPr>
        <w:t>SFASU</w:t>
      </w:r>
      <w:r w:rsidRPr="00A814B9">
        <w:rPr>
          <w:rFonts w:ascii="Arial" w:eastAsia="Arial Unicode MS" w:hAnsi="Arial" w:cs="Arial"/>
          <w:sz w:val="20"/>
        </w:rPr>
        <w:t xml:space="preserve">. </w:t>
      </w:r>
    </w:p>
    <w:p w14:paraId="4528B23E" w14:textId="36DE539B" w:rsidR="00A814B9" w:rsidRDefault="00A814B9" w:rsidP="00A814B9">
      <w:pPr>
        <w:numPr>
          <w:ilvl w:val="3"/>
          <w:numId w:val="3"/>
        </w:numPr>
        <w:overflowPunct/>
        <w:autoSpaceDE/>
        <w:autoSpaceDN/>
        <w:adjustRightInd/>
        <w:jc w:val="both"/>
        <w:textAlignment w:val="auto"/>
        <w:outlineLvl w:val="0"/>
        <w:rPr>
          <w:rFonts w:ascii="Arial" w:eastAsia="Arial Unicode MS" w:hAnsi="Arial" w:cs="Arial"/>
          <w:bCs/>
          <w:sz w:val="20"/>
        </w:rPr>
      </w:pPr>
      <w:r w:rsidRPr="00A814B9">
        <w:rPr>
          <w:rFonts w:ascii="Arial" w:eastAsia="Arial Unicode MS" w:hAnsi="Arial" w:cs="Arial"/>
          <w:b/>
          <w:bCs/>
          <w:sz w:val="20"/>
        </w:rPr>
        <w:t>Public Information.</w:t>
      </w:r>
      <w:r w:rsidRPr="00A814B9">
        <w:rPr>
          <w:rFonts w:ascii="Arial" w:eastAsia="Arial Unicode MS" w:hAnsi="Arial" w:cs="Arial"/>
          <w:bCs/>
          <w:sz w:val="20"/>
        </w:rPr>
        <w:t xml:space="preserve"> </w:t>
      </w:r>
      <w:r w:rsidRPr="00A814B9">
        <w:rPr>
          <w:rFonts w:ascii="Arial" w:hAnsi="Arial" w:cs="Arial"/>
          <w:color w:val="000000"/>
          <w:sz w:val="20"/>
        </w:rPr>
        <w:t>SFASU</w:t>
      </w:r>
      <w:r w:rsidRPr="00A814B9">
        <w:rPr>
          <w:rFonts w:ascii="Arial" w:eastAsia="Arial Unicode MS" w:hAnsi="Arial" w:cs="Arial"/>
          <w:bCs/>
          <w:sz w:val="20"/>
        </w:rPr>
        <w:t xml:space="preserve"> adheres to Applicable Laws (including opinions of the Texas Attorney General) related to disclosure of public information under TPIA. In accordance with §552.002 of TPIA and §2252.907, Government Code, at no additional charge to </w:t>
      </w:r>
      <w:r w:rsidRPr="00A814B9">
        <w:rPr>
          <w:rFonts w:ascii="Arial" w:hAnsi="Arial" w:cs="Arial"/>
          <w:color w:val="000000"/>
          <w:sz w:val="20"/>
        </w:rPr>
        <w:t>SFASU</w:t>
      </w:r>
      <w:r w:rsidRPr="00A814B9">
        <w:rPr>
          <w:rFonts w:ascii="Arial" w:eastAsia="Arial Unicode MS" w:hAnsi="Arial" w:cs="Arial"/>
          <w:bCs/>
          <w:sz w:val="20"/>
        </w:rPr>
        <w:t xml:space="preserve">, Contractor will make any information created or exchanged with </w:t>
      </w:r>
      <w:r w:rsidRPr="00A814B9">
        <w:rPr>
          <w:rFonts w:ascii="Arial" w:hAnsi="Arial" w:cs="Arial"/>
          <w:color w:val="000000"/>
          <w:sz w:val="20"/>
        </w:rPr>
        <w:t>SFASU</w:t>
      </w:r>
      <w:r w:rsidRPr="00A814B9">
        <w:rPr>
          <w:rFonts w:ascii="Arial" w:eastAsia="Arial Unicode MS" w:hAnsi="Arial" w:cs="Arial"/>
          <w:bCs/>
          <w:sz w:val="20"/>
        </w:rPr>
        <w:t xml:space="preserve"> pursuant to this Agreement (and not otherwise exempt from disclosure under TPIA) available in a format reasonably requested by </w:t>
      </w:r>
      <w:r w:rsidRPr="00A814B9">
        <w:rPr>
          <w:rFonts w:ascii="Arial" w:hAnsi="Arial" w:cs="Arial"/>
          <w:color w:val="000000"/>
          <w:sz w:val="20"/>
        </w:rPr>
        <w:t>SFASU</w:t>
      </w:r>
      <w:r w:rsidRPr="00A814B9">
        <w:rPr>
          <w:rFonts w:ascii="Arial" w:eastAsia="Arial Unicode MS" w:hAnsi="Arial" w:cs="Arial"/>
          <w:bCs/>
          <w:sz w:val="20"/>
        </w:rPr>
        <w:t xml:space="preserve"> that is accessible by the public.</w:t>
      </w:r>
    </w:p>
    <w:p w14:paraId="13CE76F5" w14:textId="77777777" w:rsidR="00A814B9" w:rsidRDefault="00A814B9" w:rsidP="00A814B9">
      <w:pPr>
        <w:jc w:val="both"/>
        <w:rPr>
          <w:rFonts w:ascii="Arial" w:hAnsi="Arial" w:cs="Arial"/>
          <w:sz w:val="20"/>
        </w:rPr>
      </w:pPr>
    </w:p>
    <w:p w14:paraId="2F1950DD" w14:textId="77777777" w:rsidR="00DB2413" w:rsidRDefault="00DB2413" w:rsidP="00DB2413">
      <w:pPr>
        <w:jc w:val="both"/>
        <w:rPr>
          <w:rFonts w:ascii="Arial" w:hAnsi="Arial" w:cs="Arial"/>
          <w:sz w:val="20"/>
        </w:rPr>
      </w:pPr>
      <w:r>
        <w:rPr>
          <w:rFonts w:ascii="Arial" w:hAnsi="Arial" w:cs="Arial"/>
          <w:sz w:val="20"/>
        </w:rPr>
        <w:t>FERPA Compliance:</w:t>
      </w:r>
    </w:p>
    <w:p w14:paraId="794003C7" w14:textId="77777777" w:rsidR="00DB2413" w:rsidRDefault="00DB2413" w:rsidP="00DB2413">
      <w:pPr>
        <w:jc w:val="both"/>
        <w:rPr>
          <w:rFonts w:ascii="Arial" w:hAnsi="Arial" w:cs="Arial"/>
          <w:sz w:val="20"/>
        </w:rPr>
      </w:pPr>
    </w:p>
    <w:p w14:paraId="27DDE3CD" w14:textId="77777777" w:rsidR="00DB2413" w:rsidRPr="00A814B9" w:rsidRDefault="00DB2413" w:rsidP="00DB2413">
      <w:pPr>
        <w:ind w:left="720"/>
        <w:jc w:val="both"/>
        <w:rPr>
          <w:rFonts w:ascii="Arial" w:hAnsi="Arial" w:cs="Arial"/>
          <w:sz w:val="20"/>
        </w:rPr>
      </w:pPr>
      <w:r w:rsidRPr="006B5E23">
        <w:rPr>
          <w:rFonts w:ascii="Arial" w:hAnsi="Arial" w:cs="Arial"/>
          <w:sz w:val="20"/>
        </w:rPr>
        <w:t xml:space="preserve">To the extent applicable, </w:t>
      </w:r>
      <w:r>
        <w:rPr>
          <w:rFonts w:ascii="Arial" w:hAnsi="Arial" w:cs="Arial"/>
          <w:spacing w:val="1"/>
          <w:sz w:val="20"/>
        </w:rPr>
        <w:t>Contractor</w:t>
      </w:r>
      <w:r w:rsidRPr="006B5E23">
        <w:rPr>
          <w:rFonts w:ascii="Arial" w:hAnsi="Arial" w:cs="Arial"/>
          <w:spacing w:val="2"/>
          <w:sz w:val="20"/>
        </w:rPr>
        <w:t xml:space="preserve"> </w:t>
      </w:r>
      <w:r w:rsidRPr="006B5E23">
        <w:rPr>
          <w:rFonts w:ascii="Arial" w:hAnsi="Arial" w:cs="Arial"/>
          <w:spacing w:val="1"/>
          <w:sz w:val="20"/>
        </w:rPr>
        <w:t>a</w:t>
      </w:r>
      <w:r w:rsidRPr="006B5E23">
        <w:rPr>
          <w:rFonts w:ascii="Arial" w:hAnsi="Arial" w:cs="Arial"/>
          <w:spacing w:val="-2"/>
          <w:sz w:val="20"/>
        </w:rPr>
        <w:t>g</w:t>
      </w:r>
      <w:r w:rsidRPr="006B5E23">
        <w:rPr>
          <w:rFonts w:ascii="Arial" w:hAnsi="Arial" w:cs="Arial"/>
          <w:sz w:val="20"/>
        </w:rPr>
        <w:t>re</w:t>
      </w:r>
      <w:r w:rsidRPr="006B5E23">
        <w:rPr>
          <w:rFonts w:ascii="Arial" w:hAnsi="Arial" w:cs="Arial"/>
          <w:spacing w:val="-1"/>
          <w:sz w:val="20"/>
        </w:rPr>
        <w:t>e</w:t>
      </w:r>
      <w:r w:rsidRPr="006B5E23">
        <w:rPr>
          <w:rFonts w:ascii="Arial" w:hAnsi="Arial" w:cs="Arial"/>
          <w:sz w:val="20"/>
        </w:rPr>
        <w:t>s to hold s</w:t>
      </w:r>
      <w:r w:rsidRPr="006B5E23">
        <w:rPr>
          <w:rFonts w:ascii="Arial" w:hAnsi="Arial" w:cs="Arial"/>
          <w:spacing w:val="1"/>
          <w:sz w:val="20"/>
        </w:rPr>
        <w:t>t</w:t>
      </w:r>
      <w:r w:rsidRPr="006B5E23">
        <w:rPr>
          <w:rFonts w:ascii="Arial" w:hAnsi="Arial" w:cs="Arial"/>
          <w:sz w:val="20"/>
        </w:rPr>
        <w:t>ud</w:t>
      </w:r>
      <w:r w:rsidRPr="006B5E23">
        <w:rPr>
          <w:rFonts w:ascii="Arial" w:hAnsi="Arial" w:cs="Arial"/>
          <w:spacing w:val="-1"/>
          <w:sz w:val="20"/>
        </w:rPr>
        <w:t>e</w:t>
      </w:r>
      <w:r w:rsidRPr="006B5E23">
        <w:rPr>
          <w:rFonts w:ascii="Arial" w:hAnsi="Arial" w:cs="Arial"/>
          <w:sz w:val="20"/>
        </w:rPr>
        <w:t xml:space="preserve">nt </w:t>
      </w:r>
      <w:r w:rsidRPr="006B5E23">
        <w:rPr>
          <w:rFonts w:ascii="Arial" w:hAnsi="Arial" w:cs="Arial"/>
          <w:spacing w:val="1"/>
          <w:sz w:val="20"/>
        </w:rPr>
        <w:t>i</w:t>
      </w:r>
      <w:r w:rsidRPr="006B5E23">
        <w:rPr>
          <w:rFonts w:ascii="Arial" w:hAnsi="Arial" w:cs="Arial"/>
          <w:sz w:val="20"/>
        </w:rPr>
        <w:t>nfo</w:t>
      </w:r>
      <w:r w:rsidRPr="006B5E23">
        <w:rPr>
          <w:rFonts w:ascii="Arial" w:hAnsi="Arial" w:cs="Arial"/>
          <w:spacing w:val="-1"/>
          <w:sz w:val="20"/>
        </w:rPr>
        <w:t>r</w:t>
      </w:r>
      <w:r w:rsidRPr="006B5E23">
        <w:rPr>
          <w:rFonts w:ascii="Arial" w:hAnsi="Arial" w:cs="Arial"/>
          <w:sz w:val="20"/>
        </w:rPr>
        <w:t>mation, including any personally identifiable student information or education records as those terms are defined under federal law,</w:t>
      </w:r>
      <w:r w:rsidRPr="006B5E23">
        <w:rPr>
          <w:rFonts w:ascii="Arial" w:hAnsi="Arial" w:cs="Arial"/>
          <w:spacing w:val="3"/>
          <w:sz w:val="20"/>
        </w:rPr>
        <w:t xml:space="preserve"> </w:t>
      </w:r>
      <w:r w:rsidRPr="006B5E23">
        <w:rPr>
          <w:rFonts w:ascii="Arial" w:hAnsi="Arial" w:cs="Arial"/>
          <w:sz w:val="20"/>
        </w:rPr>
        <w:t>(</w:t>
      </w:r>
      <w:r w:rsidRPr="006B5E23">
        <w:rPr>
          <w:rFonts w:ascii="Arial" w:hAnsi="Arial" w:cs="Arial"/>
          <w:spacing w:val="-2"/>
          <w:sz w:val="20"/>
        </w:rPr>
        <w:t>“</w:t>
      </w:r>
      <w:r w:rsidRPr="006B5E23">
        <w:rPr>
          <w:rFonts w:ascii="Arial" w:hAnsi="Arial" w:cs="Arial"/>
          <w:sz w:val="20"/>
        </w:rPr>
        <w:t>Confid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 D</w:t>
      </w:r>
      <w:r w:rsidRPr="006B5E23">
        <w:rPr>
          <w:rFonts w:ascii="Arial" w:hAnsi="Arial" w:cs="Arial"/>
          <w:spacing w:val="-1"/>
          <w:sz w:val="20"/>
        </w:rPr>
        <w:t>a</w:t>
      </w:r>
      <w:r w:rsidRPr="006B5E23">
        <w:rPr>
          <w:rFonts w:ascii="Arial" w:hAnsi="Arial" w:cs="Arial"/>
          <w:sz w:val="20"/>
        </w:rPr>
        <w:t>t</w:t>
      </w:r>
      <w:r w:rsidRPr="006B5E23">
        <w:rPr>
          <w:rFonts w:ascii="Arial" w:hAnsi="Arial" w:cs="Arial"/>
          <w:spacing w:val="2"/>
          <w:sz w:val="20"/>
        </w:rPr>
        <w:t>a</w:t>
      </w:r>
      <w:r w:rsidRPr="006B5E23">
        <w:rPr>
          <w:rFonts w:ascii="Arial" w:hAnsi="Arial" w:cs="Arial"/>
          <w:spacing w:val="-1"/>
          <w:sz w:val="20"/>
        </w:rPr>
        <w:t>”</w:t>
      </w:r>
      <w:r w:rsidRPr="006B5E23">
        <w:rPr>
          <w:rFonts w:ascii="Arial" w:hAnsi="Arial" w:cs="Arial"/>
          <w:sz w:val="20"/>
        </w:rPr>
        <w:t xml:space="preserve">) </w:t>
      </w:r>
      <w:r w:rsidRPr="006B5E23">
        <w:rPr>
          <w:rFonts w:ascii="Arial" w:hAnsi="Arial" w:cs="Arial"/>
          <w:spacing w:val="3"/>
          <w:sz w:val="20"/>
        </w:rPr>
        <w:t>i</w:t>
      </w:r>
      <w:r w:rsidRPr="006B5E23">
        <w:rPr>
          <w:rFonts w:ascii="Arial" w:hAnsi="Arial" w:cs="Arial"/>
          <w:sz w:val="20"/>
        </w:rPr>
        <w:t>n stri</w:t>
      </w:r>
      <w:r w:rsidRPr="006B5E23">
        <w:rPr>
          <w:rFonts w:ascii="Arial" w:hAnsi="Arial" w:cs="Arial"/>
          <w:spacing w:val="-1"/>
          <w:sz w:val="20"/>
        </w:rPr>
        <w:t>c</w:t>
      </w:r>
      <w:r w:rsidRPr="006B5E23">
        <w:rPr>
          <w:rFonts w:ascii="Arial" w:hAnsi="Arial" w:cs="Arial"/>
          <w:sz w:val="20"/>
        </w:rPr>
        <w:t xml:space="preserve">t </w:t>
      </w:r>
      <w:r w:rsidRPr="006B5E23">
        <w:rPr>
          <w:rFonts w:ascii="Arial" w:hAnsi="Arial" w:cs="Arial"/>
          <w:spacing w:val="-1"/>
          <w:sz w:val="20"/>
        </w:rPr>
        <w:t>c</w:t>
      </w:r>
      <w:r w:rsidRPr="006B5E23">
        <w:rPr>
          <w:rFonts w:ascii="Arial" w:hAnsi="Arial" w:cs="Arial"/>
          <w:sz w:val="20"/>
        </w:rPr>
        <w:t>onfid</w:t>
      </w:r>
      <w:r w:rsidRPr="006B5E23">
        <w:rPr>
          <w:rFonts w:ascii="Arial" w:hAnsi="Arial" w:cs="Arial"/>
          <w:spacing w:val="-1"/>
          <w:sz w:val="20"/>
        </w:rPr>
        <w:t>e</w:t>
      </w:r>
      <w:r w:rsidRPr="006B5E23">
        <w:rPr>
          <w:rFonts w:ascii="Arial" w:hAnsi="Arial" w:cs="Arial"/>
          <w:sz w:val="20"/>
        </w:rPr>
        <w:t>n</w:t>
      </w:r>
      <w:r w:rsidRPr="006B5E23">
        <w:rPr>
          <w:rFonts w:ascii="Arial" w:hAnsi="Arial" w:cs="Arial"/>
          <w:spacing w:val="1"/>
          <w:sz w:val="20"/>
        </w:rPr>
        <w:t>c</w:t>
      </w:r>
      <w:r w:rsidRPr="006B5E23">
        <w:rPr>
          <w:rFonts w:ascii="Arial" w:hAnsi="Arial" w:cs="Arial"/>
          <w:sz w:val="20"/>
        </w:rPr>
        <w:t>e</w:t>
      </w:r>
      <w:r w:rsidRPr="006B5E23">
        <w:rPr>
          <w:rFonts w:ascii="Arial" w:hAnsi="Arial" w:cs="Arial"/>
          <w:spacing w:val="-1"/>
          <w:sz w:val="20"/>
        </w:rPr>
        <w:t xml:space="preserve"> a</w:t>
      </w:r>
      <w:r w:rsidRPr="006B5E23">
        <w:rPr>
          <w:rFonts w:ascii="Arial" w:hAnsi="Arial" w:cs="Arial"/>
          <w:sz w:val="20"/>
        </w:rPr>
        <w:t xml:space="preserve">nd </w:t>
      </w:r>
      <w:r w:rsidRPr="006B5E23">
        <w:rPr>
          <w:rFonts w:ascii="Arial" w:hAnsi="Arial" w:cs="Arial"/>
          <w:spacing w:val="2"/>
          <w:sz w:val="20"/>
        </w:rPr>
        <w:t>w</w:t>
      </w:r>
      <w:r w:rsidRPr="006B5E23">
        <w:rPr>
          <w:rFonts w:ascii="Arial" w:hAnsi="Arial" w:cs="Arial"/>
          <w:spacing w:val="-1"/>
          <w:sz w:val="20"/>
        </w:rPr>
        <w:t>a</w:t>
      </w:r>
      <w:r w:rsidRPr="006B5E23">
        <w:rPr>
          <w:rFonts w:ascii="Arial" w:hAnsi="Arial" w:cs="Arial"/>
          <w:sz w:val="20"/>
        </w:rPr>
        <w:t>r</w:t>
      </w:r>
      <w:r w:rsidRPr="006B5E23">
        <w:rPr>
          <w:rFonts w:ascii="Arial" w:hAnsi="Arial" w:cs="Arial"/>
          <w:spacing w:val="1"/>
          <w:sz w:val="20"/>
        </w:rPr>
        <w:t>r</w:t>
      </w:r>
      <w:r w:rsidRPr="006B5E23">
        <w:rPr>
          <w:rFonts w:ascii="Arial" w:hAnsi="Arial" w:cs="Arial"/>
          <w:spacing w:val="-1"/>
          <w:sz w:val="20"/>
        </w:rPr>
        <w:t>a</w:t>
      </w:r>
      <w:r w:rsidRPr="006B5E23">
        <w:rPr>
          <w:rFonts w:ascii="Arial" w:hAnsi="Arial" w:cs="Arial"/>
          <w:sz w:val="20"/>
        </w:rPr>
        <w:t xml:space="preserve">nts </w:t>
      </w:r>
      <w:r w:rsidRPr="006B5E23">
        <w:rPr>
          <w:rFonts w:ascii="Arial" w:hAnsi="Arial" w:cs="Arial"/>
          <w:spacing w:val="1"/>
          <w:sz w:val="20"/>
        </w:rPr>
        <w:t>t</w:t>
      </w:r>
      <w:r w:rsidRPr="006B5E23">
        <w:rPr>
          <w:rFonts w:ascii="Arial" w:hAnsi="Arial" w:cs="Arial"/>
          <w:sz w:val="20"/>
        </w:rPr>
        <w:t>o</w:t>
      </w:r>
      <w:r w:rsidRPr="006B5E23">
        <w:rPr>
          <w:rFonts w:ascii="Arial" w:hAnsi="Arial" w:cs="Arial"/>
          <w:spacing w:val="4"/>
          <w:sz w:val="20"/>
        </w:rPr>
        <w:t xml:space="preserve"> </w:t>
      </w:r>
      <w:r>
        <w:rPr>
          <w:rFonts w:ascii="Arial" w:hAnsi="Arial" w:cs="Arial"/>
          <w:sz w:val="20"/>
        </w:rPr>
        <w:t>SFASU</w:t>
      </w:r>
      <w:r w:rsidRPr="006B5E23">
        <w:rPr>
          <w:rFonts w:ascii="Arial" w:hAnsi="Arial" w:cs="Arial"/>
          <w:sz w:val="20"/>
        </w:rPr>
        <w:t xml:space="preserve"> that it</w:t>
      </w:r>
      <w:r w:rsidRPr="006B5E23">
        <w:rPr>
          <w:rFonts w:ascii="Arial" w:hAnsi="Arial" w:cs="Arial"/>
          <w:spacing w:val="1"/>
          <w:sz w:val="20"/>
        </w:rPr>
        <w:t xml:space="preserve"> </w:t>
      </w:r>
      <w:r w:rsidRPr="006B5E23">
        <w:rPr>
          <w:rFonts w:ascii="Arial" w:hAnsi="Arial" w:cs="Arial"/>
          <w:sz w:val="20"/>
        </w:rPr>
        <w:t>will</w:t>
      </w:r>
      <w:r w:rsidRPr="006B5E23">
        <w:rPr>
          <w:rFonts w:ascii="Arial" w:hAnsi="Arial" w:cs="Arial"/>
          <w:spacing w:val="-1"/>
          <w:sz w:val="20"/>
        </w:rPr>
        <w:t xml:space="preserve"> </w:t>
      </w:r>
      <w:r w:rsidRPr="006B5E23">
        <w:rPr>
          <w:rFonts w:ascii="Arial" w:hAnsi="Arial" w:cs="Arial"/>
          <w:sz w:val="20"/>
        </w:rPr>
        <w:t>use r</w:t>
      </w:r>
      <w:r w:rsidRPr="006B5E23">
        <w:rPr>
          <w:rFonts w:ascii="Arial" w:hAnsi="Arial" w:cs="Arial"/>
          <w:spacing w:val="-2"/>
          <w:sz w:val="20"/>
        </w:rPr>
        <w:t>e</w:t>
      </w:r>
      <w:r w:rsidRPr="006B5E23">
        <w:rPr>
          <w:rFonts w:ascii="Arial" w:hAnsi="Arial" w:cs="Arial"/>
          <w:spacing w:val="-1"/>
          <w:sz w:val="20"/>
        </w:rPr>
        <w:t>a</w:t>
      </w:r>
      <w:r w:rsidRPr="006B5E23">
        <w:rPr>
          <w:rFonts w:ascii="Arial" w:hAnsi="Arial" w:cs="Arial"/>
          <w:sz w:val="20"/>
        </w:rPr>
        <w:t>so</w:t>
      </w:r>
      <w:r w:rsidRPr="006B5E23">
        <w:rPr>
          <w:rFonts w:ascii="Arial" w:hAnsi="Arial" w:cs="Arial"/>
          <w:spacing w:val="2"/>
          <w:sz w:val="20"/>
        </w:rPr>
        <w:t>n</w:t>
      </w:r>
      <w:r w:rsidRPr="006B5E23">
        <w:rPr>
          <w:rFonts w:ascii="Arial" w:hAnsi="Arial" w:cs="Arial"/>
          <w:spacing w:val="-1"/>
          <w:sz w:val="20"/>
        </w:rPr>
        <w:t>a</w:t>
      </w:r>
      <w:r w:rsidRPr="006B5E23">
        <w:rPr>
          <w:rFonts w:ascii="Arial" w:hAnsi="Arial" w:cs="Arial"/>
          <w:sz w:val="20"/>
        </w:rPr>
        <w:t>ble indust</w:t>
      </w:r>
      <w:r w:rsidRPr="006B5E23">
        <w:rPr>
          <w:rFonts w:ascii="Arial" w:hAnsi="Arial" w:cs="Arial"/>
          <w:spacing w:val="4"/>
          <w:sz w:val="20"/>
        </w:rPr>
        <w:t>r</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pacing w:val="2"/>
          <w:sz w:val="20"/>
        </w:rPr>
        <w:t>p</w:t>
      </w:r>
      <w:r w:rsidRPr="006B5E23">
        <w:rPr>
          <w:rFonts w:ascii="Arial" w:hAnsi="Arial" w:cs="Arial"/>
          <w:sz w:val="20"/>
        </w:rPr>
        <w:t>r</w:t>
      </w:r>
      <w:r w:rsidRPr="006B5E23">
        <w:rPr>
          <w:rFonts w:ascii="Arial" w:hAnsi="Arial" w:cs="Arial"/>
          <w:spacing w:val="-2"/>
          <w:sz w:val="20"/>
        </w:rPr>
        <w:t>a</w:t>
      </w:r>
      <w:r w:rsidRPr="006B5E23">
        <w:rPr>
          <w:rFonts w:ascii="Arial" w:hAnsi="Arial" w:cs="Arial"/>
          <w:spacing w:val="-1"/>
          <w:sz w:val="20"/>
        </w:rPr>
        <w:t>c</w:t>
      </w:r>
      <w:r w:rsidRPr="006B5E23">
        <w:rPr>
          <w:rFonts w:ascii="Arial" w:hAnsi="Arial" w:cs="Arial"/>
          <w:sz w:val="20"/>
        </w:rPr>
        <w:t>t</w:t>
      </w:r>
      <w:r w:rsidRPr="006B5E23">
        <w:rPr>
          <w:rFonts w:ascii="Arial" w:hAnsi="Arial" w:cs="Arial"/>
          <w:spacing w:val="1"/>
          <w:sz w:val="20"/>
        </w:rPr>
        <w:t>i</w:t>
      </w:r>
      <w:r w:rsidRPr="006B5E23">
        <w:rPr>
          <w:rFonts w:ascii="Arial" w:hAnsi="Arial" w:cs="Arial"/>
          <w:spacing w:val="-1"/>
          <w:sz w:val="20"/>
        </w:rPr>
        <w:t>ce</w:t>
      </w:r>
      <w:r w:rsidRPr="006B5E23">
        <w:rPr>
          <w:rFonts w:ascii="Arial" w:hAnsi="Arial" w:cs="Arial"/>
          <w:sz w:val="20"/>
        </w:rPr>
        <w:t>s</w:t>
      </w:r>
      <w:r w:rsidRPr="006B5E23">
        <w:rPr>
          <w:rFonts w:ascii="Arial" w:hAnsi="Arial" w:cs="Arial"/>
          <w:spacing w:val="2"/>
          <w:sz w:val="20"/>
        </w:rPr>
        <w:t xml:space="preserve"> </w:t>
      </w:r>
      <w:r w:rsidRPr="006B5E23">
        <w:rPr>
          <w:rFonts w:ascii="Arial" w:hAnsi="Arial" w:cs="Arial"/>
          <w:sz w:val="20"/>
        </w:rPr>
        <w:t xml:space="preserve">to </w:t>
      </w:r>
      <w:r w:rsidRPr="006B5E23">
        <w:rPr>
          <w:rFonts w:ascii="Arial" w:hAnsi="Arial" w:cs="Arial"/>
          <w:spacing w:val="-1"/>
          <w:sz w:val="20"/>
        </w:rPr>
        <w:t>e</w:t>
      </w:r>
      <w:r w:rsidRPr="006B5E23">
        <w:rPr>
          <w:rFonts w:ascii="Arial" w:hAnsi="Arial" w:cs="Arial"/>
          <w:sz w:val="20"/>
        </w:rPr>
        <w:t>stabli</w:t>
      </w:r>
      <w:r w:rsidRPr="006B5E23">
        <w:rPr>
          <w:rFonts w:ascii="Arial" w:hAnsi="Arial" w:cs="Arial"/>
          <w:spacing w:val="1"/>
          <w:sz w:val="20"/>
        </w:rPr>
        <w:t>s</w:t>
      </w:r>
      <w:r w:rsidRPr="006B5E23">
        <w:rPr>
          <w:rFonts w:ascii="Arial" w:hAnsi="Arial" w:cs="Arial"/>
          <w:sz w:val="20"/>
        </w:rPr>
        <w:t xml:space="preserve">h </w:t>
      </w:r>
      <w:r w:rsidRPr="006B5E23">
        <w:rPr>
          <w:rFonts w:ascii="Arial" w:hAnsi="Arial" w:cs="Arial"/>
          <w:spacing w:val="-1"/>
          <w:sz w:val="20"/>
        </w:rPr>
        <w:t>a</w:t>
      </w:r>
      <w:r w:rsidRPr="006B5E23">
        <w:rPr>
          <w:rFonts w:ascii="Arial" w:hAnsi="Arial" w:cs="Arial"/>
          <w:sz w:val="20"/>
        </w:rPr>
        <w:t xml:space="preserve">nd maintain </w:t>
      </w:r>
      <w:r w:rsidRPr="006B5E23">
        <w:rPr>
          <w:rFonts w:ascii="Arial" w:hAnsi="Arial" w:cs="Arial"/>
          <w:spacing w:val="-1"/>
          <w:sz w:val="20"/>
        </w:rPr>
        <w:t>a</w:t>
      </w:r>
      <w:r w:rsidRPr="006B5E23">
        <w:rPr>
          <w:rFonts w:ascii="Arial" w:hAnsi="Arial" w:cs="Arial"/>
          <w:spacing w:val="2"/>
          <w:sz w:val="20"/>
        </w:rPr>
        <w:t>d</w:t>
      </w:r>
      <w:r w:rsidRPr="006B5E23">
        <w:rPr>
          <w:rFonts w:ascii="Arial" w:hAnsi="Arial" w:cs="Arial"/>
          <w:spacing w:val="-1"/>
          <w:sz w:val="20"/>
        </w:rPr>
        <w:t>e</w:t>
      </w:r>
      <w:r w:rsidRPr="006B5E23">
        <w:rPr>
          <w:rFonts w:ascii="Arial" w:hAnsi="Arial" w:cs="Arial"/>
          <w:sz w:val="20"/>
        </w:rPr>
        <w:t>qu</w:t>
      </w:r>
      <w:r w:rsidRPr="006B5E23">
        <w:rPr>
          <w:rFonts w:ascii="Arial" w:hAnsi="Arial" w:cs="Arial"/>
          <w:spacing w:val="-1"/>
          <w:sz w:val="20"/>
        </w:rPr>
        <w:t>a</w:t>
      </w:r>
      <w:r w:rsidRPr="006B5E23">
        <w:rPr>
          <w:rFonts w:ascii="Arial" w:hAnsi="Arial" w:cs="Arial"/>
          <w:sz w:val="20"/>
        </w:rPr>
        <w:t>te p</w:t>
      </w:r>
      <w:r w:rsidRPr="006B5E23">
        <w:rPr>
          <w:rFonts w:ascii="Arial" w:hAnsi="Arial" w:cs="Arial"/>
          <w:spacing w:val="-1"/>
          <w:sz w:val="20"/>
        </w:rPr>
        <w:t>r</w:t>
      </w:r>
      <w:r w:rsidRPr="006B5E23">
        <w:rPr>
          <w:rFonts w:ascii="Arial" w:hAnsi="Arial" w:cs="Arial"/>
          <w:spacing w:val="2"/>
          <w:sz w:val="20"/>
        </w:rPr>
        <w:t>o</w:t>
      </w:r>
      <w:r w:rsidRPr="006B5E23">
        <w:rPr>
          <w:rFonts w:ascii="Arial" w:hAnsi="Arial" w:cs="Arial"/>
          <w:spacing w:val="-1"/>
          <w:sz w:val="20"/>
        </w:rPr>
        <w:t>ce</w:t>
      </w:r>
      <w:r w:rsidRPr="006B5E23">
        <w:rPr>
          <w:rFonts w:ascii="Arial" w:hAnsi="Arial" w:cs="Arial"/>
          <w:sz w:val="20"/>
        </w:rPr>
        <w:t>du</w:t>
      </w:r>
      <w:r w:rsidRPr="006B5E23">
        <w:rPr>
          <w:rFonts w:ascii="Arial" w:hAnsi="Arial" w:cs="Arial"/>
          <w:spacing w:val="1"/>
          <w:sz w:val="20"/>
        </w:rPr>
        <w:t>r</w:t>
      </w:r>
      <w:r w:rsidRPr="006B5E23">
        <w:rPr>
          <w:rFonts w:ascii="Arial" w:hAnsi="Arial" w:cs="Arial"/>
          <w:spacing w:val="-1"/>
          <w:sz w:val="20"/>
        </w:rPr>
        <w:t>e</w:t>
      </w:r>
      <w:r w:rsidRPr="006B5E23">
        <w:rPr>
          <w:rFonts w:ascii="Arial" w:hAnsi="Arial" w:cs="Arial"/>
          <w:sz w:val="20"/>
        </w:rPr>
        <w:t>s to en</w:t>
      </w:r>
      <w:r w:rsidRPr="006B5E23">
        <w:rPr>
          <w:rFonts w:ascii="Arial" w:hAnsi="Arial" w:cs="Arial"/>
          <w:spacing w:val="2"/>
          <w:sz w:val="20"/>
        </w:rPr>
        <w:t>s</w:t>
      </w:r>
      <w:r w:rsidRPr="006B5E23">
        <w:rPr>
          <w:rFonts w:ascii="Arial" w:hAnsi="Arial" w:cs="Arial"/>
          <w:sz w:val="20"/>
        </w:rPr>
        <w:t>ure</w:t>
      </w:r>
      <w:r w:rsidRPr="006B5E23">
        <w:rPr>
          <w:rFonts w:ascii="Arial" w:hAnsi="Arial" w:cs="Arial"/>
          <w:spacing w:val="-2"/>
          <w:sz w:val="20"/>
        </w:rPr>
        <w:t xml:space="preserve"> </w:t>
      </w:r>
      <w:r w:rsidRPr="006B5E23">
        <w:rPr>
          <w:rFonts w:ascii="Arial" w:hAnsi="Arial" w:cs="Arial"/>
          <w:sz w:val="20"/>
        </w:rPr>
        <w:t xml:space="preserve">the </w:t>
      </w:r>
      <w:r w:rsidRPr="006B5E23">
        <w:rPr>
          <w:rFonts w:ascii="Arial" w:hAnsi="Arial" w:cs="Arial"/>
          <w:spacing w:val="-1"/>
          <w:sz w:val="20"/>
        </w:rPr>
        <w:t>c</w:t>
      </w:r>
      <w:r w:rsidRPr="006B5E23">
        <w:rPr>
          <w:rFonts w:ascii="Arial" w:hAnsi="Arial" w:cs="Arial"/>
          <w:sz w:val="20"/>
        </w:rPr>
        <w:t>o</w:t>
      </w:r>
      <w:r w:rsidRPr="006B5E23">
        <w:rPr>
          <w:rFonts w:ascii="Arial" w:hAnsi="Arial" w:cs="Arial"/>
          <w:spacing w:val="2"/>
          <w:sz w:val="20"/>
        </w:rPr>
        <w:t>n</w:t>
      </w:r>
      <w:r w:rsidRPr="006B5E23">
        <w:rPr>
          <w:rFonts w:ascii="Arial" w:hAnsi="Arial" w:cs="Arial"/>
          <w:sz w:val="20"/>
        </w:rPr>
        <w:t>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w:t>
      </w:r>
      <w:r w:rsidRPr="006B5E23">
        <w:rPr>
          <w:rFonts w:ascii="Arial" w:hAnsi="Arial" w:cs="Arial"/>
          <w:spacing w:val="1"/>
          <w:sz w:val="20"/>
        </w:rPr>
        <w:t>i</w:t>
      </w:r>
      <w:r w:rsidRPr="006B5E23">
        <w:rPr>
          <w:rFonts w:ascii="Arial" w:hAnsi="Arial" w:cs="Arial"/>
          <w:spacing w:val="3"/>
          <w:sz w:val="20"/>
        </w:rPr>
        <w:t>t</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pacing w:val="-1"/>
          <w:sz w:val="20"/>
        </w:rPr>
        <w:t>a</w:t>
      </w:r>
      <w:r w:rsidRPr="006B5E23">
        <w:rPr>
          <w:rFonts w:ascii="Arial" w:hAnsi="Arial" w:cs="Arial"/>
          <w:spacing w:val="2"/>
          <w:sz w:val="20"/>
        </w:rPr>
        <w:t>n</w:t>
      </w:r>
      <w:r w:rsidRPr="006B5E23">
        <w:rPr>
          <w:rFonts w:ascii="Arial" w:hAnsi="Arial" w:cs="Arial"/>
          <w:sz w:val="20"/>
        </w:rPr>
        <w:t>d priv</w:t>
      </w:r>
      <w:r w:rsidRPr="006B5E23">
        <w:rPr>
          <w:rFonts w:ascii="Arial" w:hAnsi="Arial" w:cs="Arial"/>
          <w:spacing w:val="-1"/>
          <w:sz w:val="20"/>
        </w:rPr>
        <w:t>a</w:t>
      </w:r>
      <w:r w:rsidRPr="006B5E23">
        <w:rPr>
          <w:rFonts w:ascii="Arial" w:hAnsi="Arial" w:cs="Arial"/>
          <w:spacing w:val="4"/>
          <w:sz w:val="20"/>
        </w:rPr>
        <w:t>c</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z w:val="20"/>
        </w:rPr>
        <w:t>of su</w:t>
      </w:r>
      <w:r w:rsidRPr="006B5E23">
        <w:rPr>
          <w:rFonts w:ascii="Arial" w:hAnsi="Arial" w:cs="Arial"/>
          <w:spacing w:val="-1"/>
          <w:sz w:val="20"/>
        </w:rPr>
        <w:t>c</w:t>
      </w:r>
      <w:r w:rsidRPr="006B5E23">
        <w:rPr>
          <w:rFonts w:ascii="Arial" w:hAnsi="Arial" w:cs="Arial"/>
          <w:sz w:val="20"/>
        </w:rPr>
        <w:t>h Confid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 D</w:t>
      </w:r>
      <w:r w:rsidRPr="006B5E23">
        <w:rPr>
          <w:rFonts w:ascii="Arial" w:hAnsi="Arial" w:cs="Arial"/>
          <w:spacing w:val="-1"/>
          <w:sz w:val="20"/>
        </w:rPr>
        <w:t>a</w:t>
      </w:r>
      <w:r w:rsidRPr="006B5E23">
        <w:rPr>
          <w:rFonts w:ascii="Arial" w:hAnsi="Arial" w:cs="Arial"/>
          <w:sz w:val="20"/>
        </w:rPr>
        <w:t xml:space="preserve">ta </w:t>
      </w:r>
      <w:r w:rsidRPr="006B5E23">
        <w:rPr>
          <w:rFonts w:ascii="Arial" w:hAnsi="Arial" w:cs="Arial"/>
          <w:spacing w:val="1"/>
          <w:sz w:val="20"/>
        </w:rPr>
        <w:t>fr</w:t>
      </w:r>
      <w:r w:rsidRPr="006B5E23">
        <w:rPr>
          <w:rFonts w:ascii="Arial" w:hAnsi="Arial" w:cs="Arial"/>
          <w:sz w:val="20"/>
        </w:rPr>
        <w:t>om unautho</w:t>
      </w:r>
      <w:r w:rsidRPr="006B5E23">
        <w:rPr>
          <w:rFonts w:ascii="Arial" w:hAnsi="Arial" w:cs="Arial"/>
          <w:spacing w:val="-1"/>
          <w:sz w:val="20"/>
        </w:rPr>
        <w:t>r</w:t>
      </w:r>
      <w:r w:rsidRPr="006B5E23">
        <w:rPr>
          <w:rFonts w:ascii="Arial" w:hAnsi="Arial" w:cs="Arial"/>
          <w:sz w:val="20"/>
        </w:rPr>
        <w:t>i</w:t>
      </w:r>
      <w:r w:rsidRPr="006B5E23">
        <w:rPr>
          <w:rFonts w:ascii="Arial" w:hAnsi="Arial" w:cs="Arial"/>
          <w:spacing w:val="2"/>
          <w:sz w:val="20"/>
        </w:rPr>
        <w:t>z</w:t>
      </w:r>
      <w:r w:rsidRPr="006B5E23">
        <w:rPr>
          <w:rFonts w:ascii="Arial" w:hAnsi="Arial" w:cs="Arial"/>
          <w:spacing w:val="-1"/>
          <w:sz w:val="20"/>
        </w:rPr>
        <w:t>e</w:t>
      </w:r>
      <w:r w:rsidRPr="006B5E23">
        <w:rPr>
          <w:rFonts w:ascii="Arial" w:hAnsi="Arial" w:cs="Arial"/>
          <w:sz w:val="20"/>
        </w:rPr>
        <w:t>d</w:t>
      </w:r>
      <w:r w:rsidRPr="006B5E23">
        <w:rPr>
          <w:rFonts w:ascii="Arial" w:hAnsi="Arial" w:cs="Arial"/>
          <w:spacing w:val="1"/>
          <w:sz w:val="20"/>
        </w:rPr>
        <w:t xml:space="preserve"> </w:t>
      </w:r>
      <w:r w:rsidRPr="006B5E23">
        <w:rPr>
          <w:rFonts w:ascii="Arial" w:hAnsi="Arial" w:cs="Arial"/>
          <w:sz w:val="20"/>
        </w:rPr>
        <w:t>use</w:t>
      </w:r>
      <w:r w:rsidRPr="006B5E23">
        <w:rPr>
          <w:rFonts w:ascii="Arial" w:hAnsi="Arial" w:cs="Arial"/>
          <w:spacing w:val="-1"/>
          <w:sz w:val="20"/>
        </w:rPr>
        <w:t xml:space="preserve"> </w:t>
      </w:r>
      <w:r w:rsidRPr="006B5E23">
        <w:rPr>
          <w:rFonts w:ascii="Arial" w:hAnsi="Arial" w:cs="Arial"/>
          <w:sz w:val="20"/>
        </w:rPr>
        <w:t>or disclosure</w:t>
      </w:r>
      <w:r w:rsidRPr="006B5E23">
        <w:rPr>
          <w:rFonts w:ascii="Arial" w:hAnsi="Arial" w:cs="Arial"/>
          <w:spacing w:val="-1"/>
          <w:sz w:val="20"/>
        </w:rPr>
        <w:t xml:space="preserve"> </w:t>
      </w:r>
      <w:r w:rsidRPr="006B5E23">
        <w:rPr>
          <w:rFonts w:ascii="Arial" w:hAnsi="Arial" w:cs="Arial"/>
          <w:sz w:val="20"/>
        </w:rPr>
        <w:t>in v</w:t>
      </w:r>
      <w:r w:rsidRPr="006B5E23">
        <w:rPr>
          <w:rFonts w:ascii="Arial" w:hAnsi="Arial" w:cs="Arial"/>
          <w:spacing w:val="1"/>
          <w:sz w:val="20"/>
        </w:rPr>
        <w:t>i</w:t>
      </w:r>
      <w:r w:rsidRPr="006B5E23">
        <w:rPr>
          <w:rFonts w:ascii="Arial" w:hAnsi="Arial" w:cs="Arial"/>
          <w:sz w:val="20"/>
        </w:rPr>
        <w:t>olation of the</w:t>
      </w:r>
      <w:r w:rsidRPr="006B5E23">
        <w:rPr>
          <w:rFonts w:ascii="Arial" w:hAnsi="Arial" w:cs="Arial"/>
          <w:spacing w:val="-1"/>
          <w:sz w:val="20"/>
        </w:rPr>
        <w:t xml:space="preserve"> Fe</w:t>
      </w:r>
      <w:r w:rsidRPr="006B5E23">
        <w:rPr>
          <w:rFonts w:ascii="Arial" w:hAnsi="Arial" w:cs="Arial"/>
          <w:spacing w:val="2"/>
          <w:sz w:val="20"/>
        </w:rPr>
        <w:t>d</w:t>
      </w:r>
      <w:r w:rsidRPr="006B5E23">
        <w:rPr>
          <w:rFonts w:ascii="Arial" w:hAnsi="Arial" w:cs="Arial"/>
          <w:spacing w:val="-1"/>
          <w:sz w:val="20"/>
        </w:rPr>
        <w:t>e</w:t>
      </w:r>
      <w:r w:rsidRPr="006B5E23">
        <w:rPr>
          <w:rFonts w:ascii="Arial" w:hAnsi="Arial" w:cs="Arial"/>
          <w:sz w:val="20"/>
        </w:rPr>
        <w:t>r</w:t>
      </w:r>
      <w:r w:rsidRPr="006B5E23">
        <w:rPr>
          <w:rFonts w:ascii="Arial" w:hAnsi="Arial" w:cs="Arial"/>
          <w:spacing w:val="-2"/>
          <w:sz w:val="20"/>
        </w:rPr>
        <w:t>a</w:t>
      </w:r>
      <w:r w:rsidRPr="006B5E23">
        <w:rPr>
          <w:rFonts w:ascii="Arial" w:hAnsi="Arial" w:cs="Arial"/>
          <w:sz w:val="20"/>
        </w:rPr>
        <w:t xml:space="preserve">l </w:t>
      </w:r>
      <w:r w:rsidRPr="006B5E23">
        <w:rPr>
          <w:rFonts w:ascii="Arial" w:hAnsi="Arial" w:cs="Arial"/>
          <w:spacing w:val="-1"/>
          <w:sz w:val="20"/>
        </w:rPr>
        <w:t>Fa</w:t>
      </w:r>
      <w:r w:rsidRPr="006B5E23">
        <w:rPr>
          <w:rFonts w:ascii="Arial" w:hAnsi="Arial" w:cs="Arial"/>
          <w:sz w:val="20"/>
        </w:rPr>
        <w:t>m</w:t>
      </w:r>
      <w:r w:rsidRPr="006B5E23">
        <w:rPr>
          <w:rFonts w:ascii="Arial" w:hAnsi="Arial" w:cs="Arial"/>
          <w:spacing w:val="1"/>
          <w:sz w:val="20"/>
        </w:rPr>
        <w:t>i</w:t>
      </w:r>
      <w:r w:rsidRPr="006B5E23">
        <w:rPr>
          <w:rFonts w:ascii="Arial" w:hAnsi="Arial" w:cs="Arial"/>
          <w:spacing w:val="3"/>
          <w:sz w:val="20"/>
        </w:rPr>
        <w:t>l</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z w:val="20"/>
        </w:rPr>
        <w:t>Ed</w:t>
      </w:r>
      <w:r w:rsidRPr="006B5E23">
        <w:rPr>
          <w:rFonts w:ascii="Arial" w:hAnsi="Arial" w:cs="Arial"/>
          <w:spacing w:val="2"/>
          <w:sz w:val="20"/>
        </w:rPr>
        <w:t>u</w:t>
      </w:r>
      <w:r w:rsidRPr="006B5E23">
        <w:rPr>
          <w:rFonts w:ascii="Arial" w:hAnsi="Arial" w:cs="Arial"/>
          <w:spacing w:val="-1"/>
          <w:sz w:val="20"/>
        </w:rPr>
        <w:t>ca</w:t>
      </w:r>
      <w:r w:rsidRPr="006B5E23">
        <w:rPr>
          <w:rFonts w:ascii="Arial" w:hAnsi="Arial" w:cs="Arial"/>
          <w:sz w:val="20"/>
        </w:rPr>
        <w:t>t</w:t>
      </w:r>
      <w:r w:rsidRPr="006B5E23">
        <w:rPr>
          <w:rFonts w:ascii="Arial" w:hAnsi="Arial" w:cs="Arial"/>
          <w:spacing w:val="1"/>
          <w:sz w:val="20"/>
        </w:rPr>
        <w:t>i</w:t>
      </w:r>
      <w:r w:rsidRPr="006B5E23">
        <w:rPr>
          <w:rFonts w:ascii="Arial" w:hAnsi="Arial" w:cs="Arial"/>
          <w:sz w:val="20"/>
        </w:rPr>
        <w:t>on</w:t>
      </w:r>
      <w:r w:rsidRPr="006B5E23">
        <w:rPr>
          <w:rFonts w:ascii="Arial" w:hAnsi="Arial" w:cs="Arial"/>
          <w:spacing w:val="-1"/>
          <w:sz w:val="20"/>
        </w:rPr>
        <w:t>a</w:t>
      </w:r>
      <w:r w:rsidRPr="006B5E23">
        <w:rPr>
          <w:rFonts w:ascii="Arial" w:hAnsi="Arial" w:cs="Arial"/>
          <w:sz w:val="20"/>
        </w:rPr>
        <w:t xml:space="preserve">l </w:t>
      </w:r>
      <w:r w:rsidRPr="006B5E23">
        <w:rPr>
          <w:rFonts w:ascii="Arial" w:hAnsi="Arial" w:cs="Arial"/>
          <w:spacing w:val="1"/>
          <w:sz w:val="20"/>
        </w:rPr>
        <w:t>R</w:t>
      </w:r>
      <w:r w:rsidRPr="006B5E23">
        <w:rPr>
          <w:rFonts w:ascii="Arial" w:hAnsi="Arial" w:cs="Arial"/>
          <w:sz w:val="20"/>
        </w:rPr>
        <w:t>i</w:t>
      </w:r>
      <w:r w:rsidRPr="006B5E23">
        <w:rPr>
          <w:rFonts w:ascii="Arial" w:hAnsi="Arial" w:cs="Arial"/>
          <w:spacing w:val="-2"/>
          <w:sz w:val="20"/>
        </w:rPr>
        <w:t>g</w:t>
      </w:r>
      <w:r w:rsidRPr="006B5E23">
        <w:rPr>
          <w:rFonts w:ascii="Arial" w:hAnsi="Arial" w:cs="Arial"/>
          <w:spacing w:val="2"/>
          <w:sz w:val="20"/>
        </w:rPr>
        <w:t>h</w:t>
      </w:r>
      <w:r w:rsidRPr="006B5E23">
        <w:rPr>
          <w:rFonts w:ascii="Arial" w:hAnsi="Arial" w:cs="Arial"/>
          <w:sz w:val="20"/>
        </w:rPr>
        <w:t>ts and Priva</w:t>
      </w:r>
      <w:r w:rsidRPr="006B5E23">
        <w:rPr>
          <w:rFonts w:ascii="Arial" w:hAnsi="Arial" w:cs="Arial"/>
          <w:spacing w:val="3"/>
          <w:sz w:val="20"/>
        </w:rPr>
        <w:t>c</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z w:val="20"/>
        </w:rPr>
        <w:t>A</w:t>
      </w:r>
      <w:r w:rsidRPr="006B5E23">
        <w:rPr>
          <w:rFonts w:ascii="Arial" w:hAnsi="Arial" w:cs="Arial"/>
          <w:spacing w:val="-1"/>
          <w:sz w:val="20"/>
        </w:rPr>
        <w:t>c</w:t>
      </w:r>
      <w:r w:rsidRPr="006B5E23">
        <w:rPr>
          <w:rFonts w:ascii="Arial" w:hAnsi="Arial" w:cs="Arial"/>
          <w:sz w:val="20"/>
        </w:rPr>
        <w:t xml:space="preserve">t </w:t>
      </w:r>
      <w:r w:rsidRPr="006B5E23">
        <w:rPr>
          <w:rFonts w:ascii="Arial" w:hAnsi="Arial" w:cs="Arial"/>
          <w:spacing w:val="2"/>
          <w:sz w:val="20"/>
        </w:rPr>
        <w:t>(</w:t>
      </w:r>
      <w:r w:rsidRPr="006B5E23">
        <w:rPr>
          <w:rFonts w:ascii="Arial" w:hAnsi="Arial" w:cs="Arial"/>
          <w:spacing w:val="-1"/>
          <w:sz w:val="20"/>
        </w:rPr>
        <w:t>“</w:t>
      </w:r>
      <w:r w:rsidRPr="006B5E23">
        <w:rPr>
          <w:rFonts w:ascii="Arial" w:hAnsi="Arial" w:cs="Arial"/>
          <w:sz w:val="20"/>
        </w:rPr>
        <w:t>The</w:t>
      </w:r>
      <w:r w:rsidRPr="006B5E23">
        <w:rPr>
          <w:rFonts w:ascii="Arial" w:hAnsi="Arial" w:cs="Arial"/>
          <w:spacing w:val="1"/>
          <w:sz w:val="20"/>
        </w:rPr>
        <w:t xml:space="preserve"> </w:t>
      </w:r>
      <w:r w:rsidRPr="006B5E23">
        <w:rPr>
          <w:rFonts w:ascii="Arial" w:hAnsi="Arial" w:cs="Arial"/>
          <w:spacing w:val="-2"/>
          <w:sz w:val="20"/>
        </w:rPr>
        <w:t>B</w:t>
      </w:r>
      <w:r w:rsidRPr="006B5E23">
        <w:rPr>
          <w:rFonts w:ascii="Arial" w:hAnsi="Arial" w:cs="Arial"/>
          <w:sz w:val="20"/>
        </w:rPr>
        <w:t>u</w:t>
      </w:r>
      <w:r w:rsidRPr="006B5E23">
        <w:rPr>
          <w:rFonts w:ascii="Arial" w:hAnsi="Arial" w:cs="Arial"/>
          <w:spacing w:val="-1"/>
          <w:sz w:val="20"/>
        </w:rPr>
        <w:t>c</w:t>
      </w:r>
      <w:r w:rsidRPr="006B5E23">
        <w:rPr>
          <w:rFonts w:ascii="Arial" w:hAnsi="Arial" w:cs="Arial"/>
          <w:sz w:val="20"/>
        </w:rPr>
        <w:t>kl</w:t>
      </w:r>
      <w:r w:rsidRPr="006B5E23">
        <w:rPr>
          <w:rFonts w:ascii="Arial" w:hAnsi="Arial" w:cs="Arial"/>
          <w:spacing w:val="4"/>
          <w:sz w:val="20"/>
        </w:rPr>
        <w:t>e</w:t>
      </w:r>
      <w:r w:rsidRPr="006B5E23">
        <w:rPr>
          <w:rFonts w:ascii="Arial" w:hAnsi="Arial" w:cs="Arial"/>
          <w:sz w:val="20"/>
        </w:rPr>
        <w:t>y</w:t>
      </w:r>
      <w:r w:rsidRPr="006B5E23">
        <w:rPr>
          <w:rFonts w:ascii="Arial" w:hAnsi="Arial" w:cs="Arial"/>
          <w:spacing w:val="-3"/>
          <w:sz w:val="20"/>
        </w:rPr>
        <w:t xml:space="preserve"> </w:t>
      </w:r>
      <w:r w:rsidRPr="006B5E23">
        <w:rPr>
          <w:rFonts w:ascii="Arial" w:hAnsi="Arial" w:cs="Arial"/>
          <w:sz w:val="20"/>
        </w:rPr>
        <w:t>Am</w:t>
      </w:r>
      <w:r w:rsidRPr="006B5E23">
        <w:rPr>
          <w:rFonts w:ascii="Arial" w:hAnsi="Arial" w:cs="Arial"/>
          <w:spacing w:val="-1"/>
          <w:sz w:val="20"/>
        </w:rPr>
        <w:t>e</w:t>
      </w:r>
      <w:r w:rsidRPr="006B5E23">
        <w:rPr>
          <w:rFonts w:ascii="Arial" w:hAnsi="Arial" w:cs="Arial"/>
          <w:sz w:val="20"/>
        </w:rPr>
        <w:t>ndment or</w:t>
      </w:r>
      <w:r w:rsidRPr="006B5E23">
        <w:rPr>
          <w:rFonts w:ascii="Arial" w:hAnsi="Arial" w:cs="Arial"/>
          <w:spacing w:val="1"/>
          <w:sz w:val="20"/>
        </w:rPr>
        <w:t xml:space="preserve"> </w:t>
      </w:r>
      <w:r w:rsidRPr="006B5E23">
        <w:rPr>
          <w:rFonts w:ascii="Arial" w:hAnsi="Arial" w:cs="Arial"/>
          <w:spacing w:val="-1"/>
          <w:sz w:val="20"/>
        </w:rPr>
        <w:t>“F</w:t>
      </w:r>
      <w:r w:rsidRPr="006B5E23">
        <w:rPr>
          <w:rFonts w:ascii="Arial" w:hAnsi="Arial" w:cs="Arial"/>
          <w:sz w:val="20"/>
        </w:rPr>
        <w:t>ER</w:t>
      </w:r>
      <w:r w:rsidRPr="006B5E23">
        <w:rPr>
          <w:rFonts w:ascii="Arial" w:hAnsi="Arial" w:cs="Arial"/>
          <w:spacing w:val="1"/>
          <w:sz w:val="20"/>
        </w:rPr>
        <w:t>P</w:t>
      </w:r>
      <w:r w:rsidRPr="006B5E23">
        <w:rPr>
          <w:rFonts w:ascii="Arial" w:hAnsi="Arial" w:cs="Arial"/>
          <w:sz w:val="20"/>
        </w:rPr>
        <w:t>A</w:t>
      </w:r>
      <w:r w:rsidRPr="006B5E23">
        <w:rPr>
          <w:rFonts w:ascii="Arial" w:hAnsi="Arial" w:cs="Arial"/>
          <w:spacing w:val="-1"/>
          <w:sz w:val="20"/>
        </w:rPr>
        <w:t>”</w:t>
      </w:r>
      <w:r w:rsidRPr="006B5E23">
        <w:rPr>
          <w:rFonts w:ascii="Arial" w:hAnsi="Arial" w:cs="Arial"/>
          <w:sz w:val="20"/>
        </w:rPr>
        <w:t>), 20 USC</w:t>
      </w:r>
      <w:r w:rsidRPr="006B5E23">
        <w:rPr>
          <w:rFonts w:ascii="Arial" w:hAnsi="Arial" w:cs="Arial"/>
          <w:spacing w:val="1"/>
          <w:sz w:val="20"/>
        </w:rPr>
        <w:t xml:space="preserve"> </w:t>
      </w:r>
      <w:r w:rsidRPr="006B5E23">
        <w:rPr>
          <w:rFonts w:ascii="Arial" w:hAnsi="Arial" w:cs="Arial"/>
          <w:sz w:val="20"/>
        </w:rPr>
        <w:t xml:space="preserve">1232 </w:t>
      </w:r>
      <w:r w:rsidRPr="006B5E23">
        <w:rPr>
          <w:rFonts w:ascii="Arial" w:hAnsi="Arial" w:cs="Arial"/>
          <w:spacing w:val="-2"/>
          <w:sz w:val="20"/>
        </w:rPr>
        <w:t xml:space="preserve">g and not to use or disclose Confidential Data except as permitted or required by this Contract, as required by law, or as otherwise authorized by </w:t>
      </w:r>
      <w:r>
        <w:rPr>
          <w:rFonts w:ascii="Arial" w:hAnsi="Arial" w:cs="Arial"/>
          <w:sz w:val="20"/>
        </w:rPr>
        <w:t>SFASU</w:t>
      </w:r>
      <w:r w:rsidRPr="006B5E23">
        <w:rPr>
          <w:rFonts w:ascii="Arial" w:hAnsi="Arial" w:cs="Arial"/>
          <w:spacing w:val="-2"/>
          <w:sz w:val="20"/>
        </w:rPr>
        <w:t xml:space="preserve"> in writing</w:t>
      </w:r>
      <w:r w:rsidRPr="006B5E23">
        <w:rPr>
          <w:rFonts w:ascii="Arial" w:hAnsi="Arial" w:cs="Arial"/>
          <w:sz w:val="20"/>
        </w:rPr>
        <w:t xml:space="preserve">. </w:t>
      </w:r>
      <w:r>
        <w:rPr>
          <w:rFonts w:ascii="Arial" w:hAnsi="Arial" w:cs="Arial"/>
          <w:sz w:val="20"/>
        </w:rPr>
        <w:t>Contractor</w:t>
      </w:r>
      <w:r w:rsidRPr="006B5E23">
        <w:rPr>
          <w:rFonts w:ascii="Arial" w:hAnsi="Arial" w:cs="Arial"/>
          <w:sz w:val="20"/>
        </w:rPr>
        <w:t xml:space="preserve"> further agrees not to use Confidential Data for any purpose other than the purpose for which the disclosure to </w:t>
      </w:r>
      <w:r>
        <w:rPr>
          <w:rFonts w:ascii="Arial" w:hAnsi="Arial" w:cs="Arial"/>
          <w:sz w:val="20"/>
        </w:rPr>
        <w:t>Contractor</w:t>
      </w:r>
      <w:r w:rsidRPr="006B5E23">
        <w:rPr>
          <w:rFonts w:ascii="Arial" w:hAnsi="Arial" w:cs="Arial"/>
          <w:sz w:val="20"/>
        </w:rPr>
        <w:t xml:space="preserve"> was made.</w:t>
      </w:r>
      <w:r w:rsidRPr="006B5E23">
        <w:rPr>
          <w:rFonts w:ascii="Arial" w:hAnsi="Arial" w:cs="Arial"/>
          <w:spacing w:val="2"/>
          <w:sz w:val="20"/>
        </w:rPr>
        <w:t xml:space="preserve"> </w:t>
      </w:r>
      <w:r>
        <w:rPr>
          <w:rFonts w:ascii="Arial" w:hAnsi="Arial" w:cs="Arial"/>
          <w:spacing w:val="1"/>
          <w:sz w:val="20"/>
        </w:rPr>
        <w:t>Contractor</w:t>
      </w:r>
      <w:r w:rsidRPr="006B5E23">
        <w:rPr>
          <w:rFonts w:ascii="Arial" w:hAnsi="Arial" w:cs="Arial"/>
          <w:spacing w:val="-1"/>
          <w:sz w:val="20"/>
        </w:rPr>
        <w:t xml:space="preserve"> </w:t>
      </w:r>
      <w:r w:rsidRPr="006B5E23">
        <w:rPr>
          <w:rFonts w:ascii="Arial" w:hAnsi="Arial" w:cs="Arial"/>
          <w:sz w:val="20"/>
        </w:rPr>
        <w:t>sh</w:t>
      </w:r>
      <w:r w:rsidRPr="006B5E23">
        <w:rPr>
          <w:rFonts w:ascii="Arial" w:hAnsi="Arial" w:cs="Arial"/>
          <w:spacing w:val="-1"/>
          <w:sz w:val="20"/>
        </w:rPr>
        <w:t>a</w:t>
      </w:r>
      <w:r w:rsidRPr="006B5E23">
        <w:rPr>
          <w:rFonts w:ascii="Arial" w:hAnsi="Arial" w:cs="Arial"/>
          <w:sz w:val="20"/>
        </w:rPr>
        <w:t>ll</w:t>
      </w:r>
      <w:r w:rsidRPr="006B5E23">
        <w:rPr>
          <w:rFonts w:ascii="Arial" w:hAnsi="Arial" w:cs="Arial"/>
          <w:spacing w:val="1"/>
          <w:sz w:val="20"/>
        </w:rPr>
        <w:t xml:space="preserve"> </w:t>
      </w:r>
      <w:r w:rsidRPr="006B5E23">
        <w:rPr>
          <w:rFonts w:ascii="Arial" w:hAnsi="Arial" w:cs="Arial"/>
          <w:spacing w:val="-1"/>
          <w:sz w:val="20"/>
        </w:rPr>
        <w:t>c</w:t>
      </w:r>
      <w:r w:rsidRPr="006B5E23">
        <w:rPr>
          <w:rFonts w:ascii="Arial" w:hAnsi="Arial" w:cs="Arial"/>
          <w:sz w:val="20"/>
        </w:rPr>
        <w:t>ont</w:t>
      </w:r>
      <w:r w:rsidRPr="006B5E23">
        <w:rPr>
          <w:rFonts w:ascii="Arial" w:hAnsi="Arial" w:cs="Arial"/>
          <w:spacing w:val="1"/>
          <w:sz w:val="20"/>
        </w:rPr>
        <w:t>i</w:t>
      </w:r>
      <w:r w:rsidRPr="006B5E23">
        <w:rPr>
          <w:rFonts w:ascii="Arial" w:hAnsi="Arial" w:cs="Arial"/>
          <w:sz w:val="20"/>
        </w:rPr>
        <w:t>nue</w:t>
      </w:r>
      <w:r w:rsidRPr="006B5E23">
        <w:rPr>
          <w:rFonts w:ascii="Arial" w:hAnsi="Arial" w:cs="Arial"/>
          <w:spacing w:val="-1"/>
          <w:sz w:val="20"/>
        </w:rPr>
        <w:t xml:space="preserve"> </w:t>
      </w:r>
      <w:r w:rsidRPr="006B5E23">
        <w:rPr>
          <w:rFonts w:ascii="Arial" w:hAnsi="Arial" w:cs="Arial"/>
          <w:sz w:val="20"/>
        </w:rPr>
        <w:t>to</w:t>
      </w:r>
      <w:r w:rsidRPr="006B5E23">
        <w:rPr>
          <w:rFonts w:ascii="Arial" w:hAnsi="Arial" w:cs="Arial"/>
          <w:spacing w:val="3"/>
          <w:sz w:val="20"/>
        </w:rPr>
        <w:t xml:space="preserve"> </w:t>
      </w:r>
      <w:r w:rsidRPr="006B5E23">
        <w:rPr>
          <w:rFonts w:ascii="Arial" w:hAnsi="Arial" w:cs="Arial"/>
          <w:sz w:val="20"/>
        </w:rPr>
        <w:t xml:space="preserve">maintain the </w:t>
      </w:r>
      <w:r w:rsidRPr="006B5E23">
        <w:rPr>
          <w:rFonts w:ascii="Arial" w:hAnsi="Arial" w:cs="Arial"/>
          <w:spacing w:val="-1"/>
          <w:sz w:val="20"/>
        </w:rPr>
        <w:t>c</w:t>
      </w:r>
      <w:r w:rsidRPr="006B5E23">
        <w:rPr>
          <w:rFonts w:ascii="Arial" w:hAnsi="Arial" w:cs="Arial"/>
          <w:sz w:val="20"/>
        </w:rPr>
        <w:t>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pacing w:val="3"/>
          <w:sz w:val="20"/>
        </w:rPr>
        <w:t>l</w:t>
      </w:r>
      <w:r w:rsidRPr="006B5E23">
        <w:rPr>
          <w:rFonts w:ascii="Arial" w:hAnsi="Arial" w:cs="Arial"/>
          <w:sz w:val="20"/>
        </w:rPr>
        <w:t>i</w:t>
      </w:r>
      <w:r w:rsidRPr="006B5E23">
        <w:rPr>
          <w:rFonts w:ascii="Arial" w:hAnsi="Arial" w:cs="Arial"/>
          <w:spacing w:val="3"/>
          <w:sz w:val="20"/>
        </w:rPr>
        <w:t>t</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pacing w:val="-1"/>
          <w:sz w:val="20"/>
        </w:rPr>
        <w:t>a</w:t>
      </w:r>
      <w:r w:rsidRPr="006B5E23">
        <w:rPr>
          <w:rFonts w:ascii="Arial" w:hAnsi="Arial" w:cs="Arial"/>
          <w:sz w:val="20"/>
        </w:rPr>
        <w:t>nd p</w:t>
      </w:r>
      <w:r w:rsidRPr="006B5E23">
        <w:rPr>
          <w:rFonts w:ascii="Arial" w:hAnsi="Arial" w:cs="Arial"/>
          <w:spacing w:val="-1"/>
          <w:sz w:val="20"/>
        </w:rPr>
        <w:t>r</w:t>
      </w:r>
      <w:r w:rsidRPr="006B5E23">
        <w:rPr>
          <w:rFonts w:ascii="Arial" w:hAnsi="Arial" w:cs="Arial"/>
          <w:sz w:val="20"/>
        </w:rPr>
        <w:t>iv</w:t>
      </w:r>
      <w:r w:rsidRPr="006B5E23">
        <w:rPr>
          <w:rFonts w:ascii="Arial" w:hAnsi="Arial" w:cs="Arial"/>
          <w:spacing w:val="2"/>
          <w:sz w:val="20"/>
        </w:rPr>
        <w:t>a</w:t>
      </w:r>
      <w:r w:rsidRPr="006B5E23">
        <w:rPr>
          <w:rFonts w:ascii="Arial" w:hAnsi="Arial" w:cs="Arial"/>
          <w:spacing w:val="4"/>
          <w:sz w:val="20"/>
        </w:rPr>
        <w:t>c</w:t>
      </w:r>
      <w:r w:rsidRPr="006B5E23">
        <w:rPr>
          <w:rFonts w:ascii="Arial" w:hAnsi="Arial" w:cs="Arial"/>
          <w:sz w:val="20"/>
        </w:rPr>
        <w:t>y of the</w:t>
      </w:r>
      <w:r w:rsidRPr="006B5E23">
        <w:rPr>
          <w:rFonts w:ascii="Arial" w:hAnsi="Arial" w:cs="Arial"/>
          <w:spacing w:val="-1"/>
          <w:sz w:val="20"/>
        </w:rPr>
        <w:t xml:space="preserve"> </w:t>
      </w:r>
      <w:r w:rsidRPr="006B5E23">
        <w:rPr>
          <w:rFonts w:ascii="Arial" w:hAnsi="Arial" w:cs="Arial"/>
          <w:sz w:val="20"/>
        </w:rPr>
        <w:t>Confid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 D</w:t>
      </w:r>
      <w:r w:rsidRPr="006B5E23">
        <w:rPr>
          <w:rFonts w:ascii="Arial" w:hAnsi="Arial" w:cs="Arial"/>
          <w:spacing w:val="-1"/>
          <w:sz w:val="20"/>
        </w:rPr>
        <w:t>a</w:t>
      </w:r>
      <w:r w:rsidRPr="006B5E23">
        <w:rPr>
          <w:rFonts w:ascii="Arial" w:hAnsi="Arial" w:cs="Arial"/>
          <w:sz w:val="20"/>
        </w:rPr>
        <w:t>ta</w:t>
      </w:r>
      <w:r w:rsidRPr="006B5E23">
        <w:rPr>
          <w:rFonts w:ascii="Arial" w:hAnsi="Arial" w:cs="Arial"/>
          <w:spacing w:val="3"/>
          <w:sz w:val="20"/>
        </w:rPr>
        <w:t xml:space="preserve"> </w:t>
      </w:r>
      <w:r w:rsidRPr="006B5E23">
        <w:rPr>
          <w:rFonts w:ascii="Arial" w:hAnsi="Arial" w:cs="Arial"/>
          <w:sz w:val="20"/>
        </w:rPr>
        <w:t>r</w:t>
      </w:r>
      <w:r w:rsidRPr="006B5E23">
        <w:rPr>
          <w:rFonts w:ascii="Arial" w:hAnsi="Arial" w:cs="Arial"/>
          <w:spacing w:val="-2"/>
          <w:sz w:val="20"/>
        </w:rPr>
        <w:t>e</w:t>
      </w:r>
      <w:r w:rsidRPr="006B5E23">
        <w:rPr>
          <w:rFonts w:ascii="Arial" w:hAnsi="Arial" w:cs="Arial"/>
          <w:sz w:val="20"/>
        </w:rPr>
        <w:t>tain</w:t>
      </w:r>
      <w:r w:rsidRPr="006B5E23">
        <w:rPr>
          <w:rFonts w:ascii="Arial" w:hAnsi="Arial" w:cs="Arial"/>
          <w:spacing w:val="-1"/>
          <w:sz w:val="20"/>
        </w:rPr>
        <w:t>e</w:t>
      </w:r>
      <w:r w:rsidRPr="006B5E23">
        <w:rPr>
          <w:rFonts w:ascii="Arial" w:hAnsi="Arial" w:cs="Arial"/>
          <w:sz w:val="20"/>
        </w:rPr>
        <w:t>d in i</w:t>
      </w:r>
      <w:r w:rsidRPr="006B5E23">
        <w:rPr>
          <w:rFonts w:ascii="Arial" w:hAnsi="Arial" w:cs="Arial"/>
          <w:spacing w:val="1"/>
          <w:sz w:val="20"/>
        </w:rPr>
        <w:t>t</w:t>
      </w:r>
      <w:r w:rsidRPr="006B5E23">
        <w:rPr>
          <w:rFonts w:ascii="Arial" w:hAnsi="Arial" w:cs="Arial"/>
          <w:sz w:val="20"/>
        </w:rPr>
        <w:t xml:space="preserve">s </w:t>
      </w:r>
      <w:r w:rsidRPr="006B5E23">
        <w:rPr>
          <w:rFonts w:ascii="Arial" w:hAnsi="Arial" w:cs="Arial"/>
          <w:spacing w:val="3"/>
          <w:sz w:val="20"/>
        </w:rPr>
        <w:t>s</w:t>
      </w:r>
      <w:r w:rsidRPr="006B5E23">
        <w:rPr>
          <w:rFonts w:ascii="Arial" w:hAnsi="Arial" w:cs="Arial"/>
          <w:spacing w:val="-5"/>
          <w:sz w:val="20"/>
        </w:rPr>
        <w:t>y</w:t>
      </w:r>
      <w:r w:rsidRPr="006B5E23">
        <w:rPr>
          <w:rFonts w:ascii="Arial" w:hAnsi="Arial" w:cs="Arial"/>
          <w:sz w:val="20"/>
        </w:rPr>
        <w:t>stem</w:t>
      </w:r>
      <w:r w:rsidRPr="006B5E23">
        <w:rPr>
          <w:rFonts w:ascii="Arial" w:hAnsi="Arial" w:cs="Arial"/>
          <w:spacing w:val="3"/>
          <w:sz w:val="20"/>
        </w:rPr>
        <w:t xml:space="preserve"> </w:t>
      </w:r>
      <w:r w:rsidRPr="006B5E23">
        <w:rPr>
          <w:rFonts w:ascii="Arial" w:hAnsi="Arial" w:cs="Arial"/>
          <w:spacing w:val="-1"/>
          <w:sz w:val="20"/>
        </w:rPr>
        <w:t>a</w:t>
      </w:r>
      <w:r w:rsidRPr="006B5E23">
        <w:rPr>
          <w:rFonts w:ascii="Arial" w:hAnsi="Arial" w:cs="Arial"/>
          <w:sz w:val="20"/>
        </w:rPr>
        <w:t>ft</w:t>
      </w:r>
      <w:r w:rsidRPr="006B5E23">
        <w:rPr>
          <w:rFonts w:ascii="Arial" w:hAnsi="Arial" w:cs="Arial"/>
          <w:spacing w:val="1"/>
          <w:sz w:val="20"/>
        </w:rPr>
        <w:t>e</w:t>
      </w:r>
      <w:r w:rsidRPr="006B5E23">
        <w:rPr>
          <w:rFonts w:ascii="Arial" w:hAnsi="Arial" w:cs="Arial"/>
          <w:sz w:val="20"/>
        </w:rPr>
        <w:t xml:space="preserve">r </w:t>
      </w:r>
      <w:r w:rsidRPr="006B5E23">
        <w:rPr>
          <w:rFonts w:ascii="Arial" w:hAnsi="Arial" w:cs="Arial"/>
          <w:spacing w:val="-2"/>
          <w:sz w:val="20"/>
        </w:rPr>
        <w:t>c</w:t>
      </w:r>
      <w:r w:rsidRPr="006B5E23">
        <w:rPr>
          <w:rFonts w:ascii="Arial" w:hAnsi="Arial" w:cs="Arial"/>
          <w:spacing w:val="-1"/>
          <w:sz w:val="20"/>
        </w:rPr>
        <w:t>a</w:t>
      </w:r>
      <w:r w:rsidRPr="006B5E23">
        <w:rPr>
          <w:rFonts w:ascii="Arial" w:hAnsi="Arial" w:cs="Arial"/>
          <w:sz w:val="20"/>
        </w:rPr>
        <w:t>n</w:t>
      </w:r>
      <w:r w:rsidRPr="006B5E23">
        <w:rPr>
          <w:rFonts w:ascii="Arial" w:hAnsi="Arial" w:cs="Arial"/>
          <w:spacing w:val="1"/>
          <w:sz w:val="20"/>
        </w:rPr>
        <w:t>c</w:t>
      </w:r>
      <w:r w:rsidRPr="006B5E23">
        <w:rPr>
          <w:rFonts w:ascii="Arial" w:hAnsi="Arial" w:cs="Arial"/>
          <w:spacing w:val="-1"/>
          <w:sz w:val="20"/>
        </w:rPr>
        <w:t>e</w:t>
      </w:r>
      <w:r w:rsidRPr="006B5E23">
        <w:rPr>
          <w:rFonts w:ascii="Arial" w:hAnsi="Arial" w:cs="Arial"/>
          <w:sz w:val="20"/>
        </w:rPr>
        <w:t>l</w:t>
      </w:r>
      <w:r w:rsidRPr="006B5E23">
        <w:rPr>
          <w:rFonts w:ascii="Arial" w:hAnsi="Arial" w:cs="Arial"/>
          <w:spacing w:val="1"/>
          <w:sz w:val="20"/>
        </w:rPr>
        <w:t>l</w:t>
      </w:r>
      <w:r w:rsidRPr="006B5E23">
        <w:rPr>
          <w:rFonts w:ascii="Arial" w:hAnsi="Arial" w:cs="Arial"/>
          <w:spacing w:val="-1"/>
          <w:sz w:val="20"/>
        </w:rPr>
        <w:t>a</w:t>
      </w:r>
      <w:r w:rsidRPr="006B5E23">
        <w:rPr>
          <w:rFonts w:ascii="Arial" w:hAnsi="Arial" w:cs="Arial"/>
          <w:sz w:val="20"/>
        </w:rPr>
        <w:t>t</w:t>
      </w:r>
      <w:r w:rsidRPr="006B5E23">
        <w:rPr>
          <w:rFonts w:ascii="Arial" w:hAnsi="Arial" w:cs="Arial"/>
          <w:spacing w:val="1"/>
          <w:sz w:val="20"/>
        </w:rPr>
        <w:t>i</w:t>
      </w:r>
      <w:r w:rsidRPr="006B5E23">
        <w:rPr>
          <w:rFonts w:ascii="Arial" w:hAnsi="Arial" w:cs="Arial"/>
          <w:sz w:val="20"/>
        </w:rPr>
        <w:t xml:space="preserve">on, </w:t>
      </w:r>
      <w:r w:rsidRPr="006B5E23">
        <w:rPr>
          <w:rFonts w:ascii="Arial" w:hAnsi="Arial" w:cs="Arial"/>
          <w:spacing w:val="-1"/>
          <w:sz w:val="20"/>
        </w:rPr>
        <w:t>e</w:t>
      </w:r>
      <w:r w:rsidRPr="006B5E23">
        <w:rPr>
          <w:rFonts w:ascii="Arial" w:hAnsi="Arial" w:cs="Arial"/>
          <w:spacing w:val="2"/>
          <w:sz w:val="20"/>
        </w:rPr>
        <w:t>x</w:t>
      </w:r>
      <w:r w:rsidRPr="006B5E23">
        <w:rPr>
          <w:rFonts w:ascii="Arial" w:hAnsi="Arial" w:cs="Arial"/>
          <w:sz w:val="20"/>
        </w:rPr>
        <w:t>pir</w:t>
      </w:r>
      <w:r w:rsidRPr="006B5E23">
        <w:rPr>
          <w:rFonts w:ascii="Arial" w:hAnsi="Arial" w:cs="Arial"/>
          <w:spacing w:val="-1"/>
          <w:sz w:val="20"/>
        </w:rPr>
        <w:t>a</w:t>
      </w:r>
      <w:r w:rsidRPr="006B5E23">
        <w:rPr>
          <w:rFonts w:ascii="Arial" w:hAnsi="Arial" w:cs="Arial"/>
          <w:sz w:val="20"/>
        </w:rPr>
        <w:t>t</w:t>
      </w:r>
      <w:r w:rsidRPr="006B5E23">
        <w:rPr>
          <w:rFonts w:ascii="Arial" w:hAnsi="Arial" w:cs="Arial"/>
          <w:spacing w:val="1"/>
          <w:sz w:val="20"/>
        </w:rPr>
        <w:t>i</w:t>
      </w:r>
      <w:r w:rsidRPr="006B5E23">
        <w:rPr>
          <w:rFonts w:ascii="Arial" w:hAnsi="Arial" w:cs="Arial"/>
          <w:sz w:val="20"/>
        </w:rPr>
        <w:t>on or</w:t>
      </w:r>
      <w:r w:rsidRPr="006B5E23">
        <w:rPr>
          <w:rFonts w:ascii="Arial" w:hAnsi="Arial" w:cs="Arial"/>
          <w:spacing w:val="-1"/>
          <w:sz w:val="20"/>
        </w:rPr>
        <w:t xml:space="preserve"> </w:t>
      </w:r>
      <w:r w:rsidRPr="006B5E23">
        <w:rPr>
          <w:rFonts w:ascii="Arial" w:hAnsi="Arial" w:cs="Arial"/>
          <w:sz w:val="20"/>
        </w:rPr>
        <w:t xml:space="preserve">other </w:t>
      </w:r>
      <w:r w:rsidRPr="006B5E23">
        <w:rPr>
          <w:rFonts w:ascii="Arial" w:hAnsi="Arial" w:cs="Arial"/>
          <w:spacing w:val="-1"/>
          <w:sz w:val="20"/>
        </w:rPr>
        <w:t>c</w:t>
      </w:r>
      <w:r w:rsidRPr="006B5E23">
        <w:rPr>
          <w:rFonts w:ascii="Arial" w:hAnsi="Arial" w:cs="Arial"/>
          <w:sz w:val="20"/>
        </w:rPr>
        <w:t>on</w:t>
      </w:r>
      <w:r w:rsidRPr="006B5E23">
        <w:rPr>
          <w:rFonts w:ascii="Arial" w:hAnsi="Arial" w:cs="Arial"/>
          <w:spacing w:val="-1"/>
          <w:sz w:val="20"/>
        </w:rPr>
        <w:t>c</w:t>
      </w:r>
      <w:r w:rsidRPr="006B5E23">
        <w:rPr>
          <w:rFonts w:ascii="Arial" w:hAnsi="Arial" w:cs="Arial"/>
          <w:sz w:val="20"/>
        </w:rPr>
        <w:t>lus</w:t>
      </w:r>
      <w:r w:rsidRPr="006B5E23">
        <w:rPr>
          <w:rFonts w:ascii="Arial" w:hAnsi="Arial" w:cs="Arial"/>
          <w:spacing w:val="1"/>
          <w:sz w:val="20"/>
        </w:rPr>
        <w:t>i</w:t>
      </w:r>
      <w:r w:rsidRPr="006B5E23">
        <w:rPr>
          <w:rFonts w:ascii="Arial" w:hAnsi="Arial" w:cs="Arial"/>
          <w:sz w:val="20"/>
        </w:rPr>
        <w:t>on of</w:t>
      </w:r>
      <w:r w:rsidRPr="006B5E23">
        <w:rPr>
          <w:rFonts w:ascii="Arial" w:hAnsi="Arial" w:cs="Arial"/>
          <w:spacing w:val="-1"/>
          <w:sz w:val="20"/>
        </w:rPr>
        <w:t xml:space="preserve"> </w:t>
      </w:r>
      <w:r w:rsidRPr="006B5E23">
        <w:rPr>
          <w:rFonts w:ascii="Arial" w:hAnsi="Arial" w:cs="Arial"/>
          <w:sz w:val="20"/>
        </w:rPr>
        <w:t>th</w:t>
      </w:r>
      <w:r w:rsidRPr="006B5E23">
        <w:rPr>
          <w:rFonts w:ascii="Arial" w:hAnsi="Arial" w:cs="Arial"/>
          <w:spacing w:val="1"/>
          <w:sz w:val="20"/>
        </w:rPr>
        <w:t>i</w:t>
      </w:r>
      <w:r w:rsidRPr="006B5E23">
        <w:rPr>
          <w:rFonts w:ascii="Arial" w:hAnsi="Arial" w:cs="Arial"/>
          <w:sz w:val="20"/>
        </w:rPr>
        <w:t>s Ag</w:t>
      </w:r>
      <w:r w:rsidRPr="006B5E23">
        <w:rPr>
          <w:rFonts w:ascii="Arial" w:hAnsi="Arial" w:cs="Arial"/>
          <w:spacing w:val="-1"/>
          <w:sz w:val="20"/>
        </w:rPr>
        <w:t>re</w:t>
      </w:r>
      <w:r w:rsidRPr="006B5E23">
        <w:rPr>
          <w:rFonts w:ascii="Arial" w:hAnsi="Arial" w:cs="Arial"/>
          <w:spacing w:val="1"/>
          <w:sz w:val="20"/>
        </w:rPr>
        <w:t>e</w:t>
      </w:r>
      <w:r w:rsidRPr="006B5E23">
        <w:rPr>
          <w:rFonts w:ascii="Arial" w:hAnsi="Arial" w:cs="Arial"/>
          <w:sz w:val="20"/>
        </w:rPr>
        <w:t>men</w:t>
      </w:r>
      <w:r w:rsidRPr="006B5E23">
        <w:rPr>
          <w:rFonts w:ascii="Arial" w:hAnsi="Arial" w:cs="Arial"/>
          <w:spacing w:val="1"/>
          <w:sz w:val="20"/>
        </w:rPr>
        <w:t>t</w:t>
      </w:r>
      <w:r w:rsidRPr="006B5E23">
        <w:rPr>
          <w:rFonts w:ascii="Arial" w:hAnsi="Arial" w:cs="Arial"/>
          <w:sz w:val="20"/>
        </w:rPr>
        <w:t xml:space="preserve">. Upon termination, cancellation, expiration or other conclusion of this Contract, Contractor shall return all Confidential Data to </w:t>
      </w:r>
      <w:r>
        <w:rPr>
          <w:rFonts w:ascii="Arial" w:hAnsi="Arial" w:cs="Arial"/>
          <w:sz w:val="20"/>
        </w:rPr>
        <w:t>SFASU</w:t>
      </w:r>
      <w:r w:rsidRPr="006B5E23">
        <w:rPr>
          <w:rFonts w:ascii="Arial" w:hAnsi="Arial" w:cs="Arial"/>
          <w:sz w:val="20"/>
        </w:rPr>
        <w:t xml:space="preserve"> or, if return is not feasible, destroy any and all Confidential Data.  If </w:t>
      </w:r>
      <w:r>
        <w:rPr>
          <w:rFonts w:ascii="Arial" w:hAnsi="Arial" w:cs="Arial"/>
          <w:sz w:val="20"/>
        </w:rPr>
        <w:t>Contractor</w:t>
      </w:r>
      <w:r w:rsidRPr="006B5E23">
        <w:rPr>
          <w:rFonts w:ascii="Arial" w:hAnsi="Arial" w:cs="Arial"/>
          <w:sz w:val="20"/>
        </w:rPr>
        <w:t xml:space="preserve"> destroys the information, it shall provide </w:t>
      </w:r>
      <w:r>
        <w:rPr>
          <w:rFonts w:ascii="Arial" w:hAnsi="Arial" w:cs="Arial"/>
          <w:sz w:val="20"/>
        </w:rPr>
        <w:t>SFASU</w:t>
      </w:r>
      <w:r w:rsidRPr="006B5E23">
        <w:rPr>
          <w:rFonts w:ascii="Arial" w:hAnsi="Arial" w:cs="Arial"/>
          <w:sz w:val="20"/>
        </w:rPr>
        <w:t xml:space="preserve"> with a certificate confirming the date of destruction of the data. </w:t>
      </w:r>
      <w:r>
        <w:rPr>
          <w:rFonts w:ascii="Arial" w:hAnsi="Arial" w:cs="Arial"/>
          <w:sz w:val="20"/>
        </w:rPr>
        <w:t>Contractor</w:t>
      </w:r>
      <w:r w:rsidRPr="006B5E23">
        <w:rPr>
          <w:rFonts w:ascii="Arial" w:hAnsi="Arial" w:cs="Arial"/>
          <w:sz w:val="20"/>
        </w:rPr>
        <w:t xml:space="preserve"> shall develop, implement, maintain and use appropriate administrative, technical and physical security measures to preserve the confidentiality, integrity and availability of all electronically maintained or transmitted Confidential Data received from, or on behalf of </w:t>
      </w:r>
      <w:r>
        <w:rPr>
          <w:rFonts w:ascii="Arial" w:hAnsi="Arial" w:cs="Arial"/>
          <w:sz w:val="20"/>
        </w:rPr>
        <w:t>SFASU</w:t>
      </w:r>
      <w:r w:rsidRPr="006B5E23">
        <w:rPr>
          <w:rFonts w:ascii="Arial" w:hAnsi="Arial" w:cs="Arial"/>
          <w:sz w:val="20"/>
        </w:rPr>
        <w:t xml:space="preserve"> or its students. These measures will be extended by contract to all subcontractors used by </w:t>
      </w:r>
      <w:r>
        <w:rPr>
          <w:rFonts w:ascii="Arial" w:hAnsi="Arial" w:cs="Arial"/>
          <w:sz w:val="20"/>
        </w:rPr>
        <w:t>Contractor</w:t>
      </w:r>
      <w:r w:rsidRPr="006B5E23">
        <w:rPr>
          <w:rFonts w:ascii="Arial" w:hAnsi="Arial" w:cs="Arial"/>
          <w:sz w:val="20"/>
        </w:rPr>
        <w:t>. </w:t>
      </w:r>
      <w:r>
        <w:rPr>
          <w:rFonts w:ascii="Arial" w:hAnsi="Arial" w:cs="Arial"/>
          <w:sz w:val="20"/>
        </w:rPr>
        <w:t>Contractor</w:t>
      </w:r>
      <w:r w:rsidRPr="006B5E23">
        <w:rPr>
          <w:rFonts w:ascii="Arial" w:hAnsi="Arial" w:cs="Arial"/>
          <w:sz w:val="20"/>
        </w:rPr>
        <w:t xml:space="preserve"> shall, within one day of discovery, report to </w:t>
      </w:r>
      <w:r>
        <w:rPr>
          <w:rFonts w:ascii="Arial" w:hAnsi="Arial" w:cs="Arial"/>
          <w:sz w:val="20"/>
        </w:rPr>
        <w:t>SFASU</w:t>
      </w:r>
      <w:r w:rsidRPr="006B5E23">
        <w:rPr>
          <w:rFonts w:ascii="Arial" w:hAnsi="Arial" w:cs="Arial"/>
          <w:sz w:val="20"/>
        </w:rPr>
        <w:t xml:space="preserve"> any use or disclosure of confidential information not authorized by this agreement or in writing by </w:t>
      </w:r>
      <w:r>
        <w:rPr>
          <w:rFonts w:ascii="Arial" w:hAnsi="Arial" w:cs="Arial"/>
          <w:sz w:val="20"/>
        </w:rPr>
        <w:t>SFASU</w:t>
      </w:r>
      <w:r w:rsidRPr="006B5E23">
        <w:rPr>
          <w:rFonts w:ascii="Arial" w:hAnsi="Arial" w:cs="Arial"/>
          <w:sz w:val="20"/>
        </w:rPr>
        <w:t xml:space="preserve">. Following this report, </w:t>
      </w:r>
      <w:r>
        <w:rPr>
          <w:rFonts w:ascii="Arial" w:hAnsi="Arial" w:cs="Arial"/>
          <w:sz w:val="20"/>
        </w:rPr>
        <w:t>Contractor</w:t>
      </w:r>
      <w:r w:rsidRPr="006B5E23">
        <w:rPr>
          <w:rFonts w:ascii="Arial" w:hAnsi="Arial" w:cs="Arial"/>
          <w:sz w:val="20"/>
        </w:rPr>
        <w:t xml:space="preserve"> will conduct a timely and thorough investigation in an attempt to identify: (i) the nature of the unauthorized use or disclosure, (ii) the data used or disclosed, and (iii) who made the unauthorized use or received the unauthorized disclosure.  At the conclusion of this investigation, Contractor will furnish a confidential written report to </w:t>
      </w:r>
      <w:r>
        <w:rPr>
          <w:rFonts w:ascii="Arial" w:hAnsi="Arial" w:cs="Arial"/>
          <w:sz w:val="20"/>
        </w:rPr>
        <w:t>SFASU</w:t>
      </w:r>
      <w:r w:rsidRPr="006B5E23">
        <w:rPr>
          <w:rFonts w:ascii="Arial" w:hAnsi="Arial" w:cs="Arial"/>
          <w:sz w:val="20"/>
        </w:rPr>
        <w:t xml:space="preserve"> indicating the results of the investigation, what Contractor has done or shall do to </w:t>
      </w:r>
      <w:r w:rsidRPr="00A814B9">
        <w:rPr>
          <w:rFonts w:ascii="Arial" w:hAnsi="Arial" w:cs="Arial"/>
          <w:sz w:val="20"/>
        </w:rPr>
        <w:t>mitigate any deleterious effect of the unauthorized use or disclosure, and what corrective action Contractor has taken or shall take to prevent future similar unauthorized use or disclosure.</w:t>
      </w:r>
    </w:p>
    <w:p w14:paraId="463D9F46" w14:textId="77777777" w:rsidR="00DB2413" w:rsidRDefault="00DB2413" w:rsidP="00A814B9">
      <w:pPr>
        <w:jc w:val="both"/>
        <w:rPr>
          <w:rFonts w:ascii="Arial" w:hAnsi="Arial" w:cs="Arial"/>
          <w:sz w:val="20"/>
        </w:rPr>
      </w:pPr>
    </w:p>
    <w:p w14:paraId="7432A64A" w14:textId="59FFD28F" w:rsidR="00A814B9" w:rsidRDefault="00A814B9" w:rsidP="00A814B9">
      <w:pPr>
        <w:jc w:val="both"/>
        <w:rPr>
          <w:rFonts w:ascii="Arial" w:hAnsi="Arial" w:cs="Arial"/>
          <w:sz w:val="20"/>
        </w:rPr>
      </w:pPr>
      <w:r>
        <w:rPr>
          <w:rFonts w:ascii="Arial" w:hAnsi="Arial" w:cs="Arial"/>
          <w:sz w:val="20"/>
        </w:rPr>
        <w:t>Insurance:</w:t>
      </w:r>
    </w:p>
    <w:p w14:paraId="7F8FDA1E" w14:textId="77777777" w:rsidR="00A814B9" w:rsidRDefault="00A814B9" w:rsidP="00A814B9">
      <w:pPr>
        <w:jc w:val="both"/>
        <w:rPr>
          <w:rFonts w:ascii="Arial" w:hAnsi="Arial" w:cs="Arial"/>
          <w:sz w:val="20"/>
        </w:rPr>
      </w:pPr>
    </w:p>
    <w:p w14:paraId="214E561C" w14:textId="76F5B87F" w:rsidR="00A814B9" w:rsidRDefault="00A814B9" w:rsidP="00A814B9">
      <w:pPr>
        <w:ind w:left="720"/>
        <w:jc w:val="both"/>
        <w:rPr>
          <w:rFonts w:ascii="Arial" w:hAnsi="Arial" w:cs="Arial"/>
          <w:sz w:val="20"/>
        </w:rPr>
      </w:pPr>
      <w:r w:rsidRPr="00A814B9">
        <w:rPr>
          <w:rFonts w:ascii="Arial" w:hAnsi="Arial" w:cs="Arial"/>
          <w:sz w:val="20"/>
        </w:rPr>
        <w:t xml:space="preserve">CONTRACTOR ACKNOWLEDGES AND UNDERSTANDS THAT </w:t>
      </w:r>
      <w:r>
        <w:rPr>
          <w:rFonts w:ascii="Arial" w:hAnsi="Arial" w:cs="Arial"/>
          <w:sz w:val="20"/>
        </w:rPr>
        <w:t>SFASU</w:t>
      </w:r>
      <w:r w:rsidRPr="00A814B9">
        <w:rPr>
          <w:rFonts w:ascii="Arial" w:hAnsi="Arial" w:cs="Arial"/>
          <w:sz w:val="20"/>
        </w:rPr>
        <w:t xml:space="preserve"> DOES NOT</w:t>
      </w:r>
      <w:r>
        <w:rPr>
          <w:rFonts w:ascii="Arial" w:hAnsi="Arial" w:cs="Arial"/>
          <w:sz w:val="20"/>
        </w:rPr>
        <w:t xml:space="preserve"> </w:t>
      </w:r>
      <w:r w:rsidRPr="00A814B9">
        <w:rPr>
          <w:rFonts w:ascii="Arial" w:hAnsi="Arial" w:cs="Arial"/>
          <w:sz w:val="20"/>
        </w:rPr>
        <w:t>MAINTAIN AND WILL NOT OBTAIN INSURANCE OF ANY TYPE TO PROTECT CONTRACTOR</w:t>
      </w:r>
      <w:r>
        <w:rPr>
          <w:rFonts w:ascii="Arial" w:hAnsi="Arial" w:cs="Arial"/>
          <w:sz w:val="20"/>
        </w:rPr>
        <w:t xml:space="preserve"> </w:t>
      </w:r>
      <w:r w:rsidRPr="00A814B9">
        <w:rPr>
          <w:rFonts w:ascii="Arial" w:hAnsi="Arial" w:cs="Arial"/>
          <w:sz w:val="20"/>
        </w:rPr>
        <w:t>AGAINST ANY LOSS, DAMAGE OR INJURY THAT MAY IN ANY WAY RESULT FROM</w:t>
      </w:r>
      <w:r>
        <w:rPr>
          <w:rFonts w:ascii="Arial" w:hAnsi="Arial" w:cs="Arial"/>
          <w:sz w:val="20"/>
        </w:rPr>
        <w:t xml:space="preserve"> </w:t>
      </w:r>
      <w:r w:rsidRPr="00A814B9">
        <w:rPr>
          <w:rFonts w:ascii="Arial" w:hAnsi="Arial" w:cs="Arial"/>
          <w:sz w:val="20"/>
        </w:rPr>
        <w:t xml:space="preserve">CONTRACTOR’S PERFORMANCE OF THE SERVICES. CONTRACTOR HEREBY RELEASES </w:t>
      </w:r>
      <w:r>
        <w:rPr>
          <w:rFonts w:ascii="Arial" w:hAnsi="Arial" w:cs="Arial"/>
          <w:sz w:val="20"/>
        </w:rPr>
        <w:t xml:space="preserve">SFASU </w:t>
      </w:r>
      <w:r w:rsidRPr="00A814B9">
        <w:rPr>
          <w:rFonts w:ascii="Arial" w:hAnsi="Arial" w:cs="Arial"/>
          <w:sz w:val="20"/>
        </w:rPr>
        <w:t>PARTIES FROM ANY AND ALL LIABILITY FOR ANY LOSS, DAMAGE, INJURY OR COSTS</w:t>
      </w:r>
      <w:r>
        <w:rPr>
          <w:rFonts w:ascii="Arial" w:hAnsi="Arial" w:cs="Arial"/>
          <w:sz w:val="20"/>
        </w:rPr>
        <w:t xml:space="preserve"> </w:t>
      </w:r>
      <w:r w:rsidRPr="00A814B9">
        <w:rPr>
          <w:rFonts w:ascii="Arial" w:hAnsi="Arial" w:cs="Arial"/>
          <w:sz w:val="20"/>
        </w:rPr>
        <w:t xml:space="preserve">RELATING TO THE PERFORMANCE OF THE SERVICES, </w:t>
      </w:r>
      <w:r>
        <w:rPr>
          <w:rFonts w:ascii="Arial" w:hAnsi="Arial" w:cs="Arial"/>
          <w:sz w:val="20"/>
        </w:rPr>
        <w:t>SFASU</w:t>
      </w:r>
      <w:r w:rsidRPr="00A814B9">
        <w:rPr>
          <w:rFonts w:ascii="Arial" w:hAnsi="Arial" w:cs="Arial"/>
          <w:sz w:val="20"/>
        </w:rPr>
        <w:t>’S USE OF THE WORK MATERIAL,</w:t>
      </w:r>
      <w:r>
        <w:rPr>
          <w:rFonts w:ascii="Arial" w:hAnsi="Arial" w:cs="Arial"/>
          <w:sz w:val="20"/>
        </w:rPr>
        <w:t xml:space="preserve"> </w:t>
      </w:r>
      <w:r w:rsidRPr="00A814B9">
        <w:rPr>
          <w:rFonts w:ascii="Arial" w:hAnsi="Arial" w:cs="Arial"/>
          <w:sz w:val="20"/>
        </w:rPr>
        <w:t>AND SFASU’S RELIANCE ON THE SERVICES.</w:t>
      </w:r>
    </w:p>
    <w:p w14:paraId="2571200F" w14:textId="77777777" w:rsidR="00A814B9" w:rsidRDefault="00A814B9" w:rsidP="00A814B9">
      <w:pPr>
        <w:jc w:val="both"/>
        <w:rPr>
          <w:rFonts w:ascii="Arial" w:hAnsi="Arial" w:cs="Arial"/>
          <w:sz w:val="20"/>
        </w:rPr>
      </w:pPr>
    </w:p>
    <w:p w14:paraId="04CEA68A" w14:textId="3FF12612" w:rsidR="00425576" w:rsidRDefault="00425576" w:rsidP="00425576">
      <w:pPr>
        <w:jc w:val="both"/>
        <w:rPr>
          <w:rFonts w:ascii="Arial" w:hAnsi="Arial" w:cs="Arial"/>
          <w:sz w:val="20"/>
        </w:rPr>
      </w:pPr>
      <w:r>
        <w:rPr>
          <w:rFonts w:ascii="Arial" w:hAnsi="Arial" w:cs="Arial"/>
          <w:sz w:val="20"/>
        </w:rPr>
        <w:t>Indemnification:</w:t>
      </w:r>
    </w:p>
    <w:p w14:paraId="07315993" w14:textId="77777777" w:rsidR="002120B1" w:rsidRDefault="002120B1" w:rsidP="002120B1">
      <w:pPr>
        <w:jc w:val="both"/>
      </w:pPr>
    </w:p>
    <w:p w14:paraId="1ADD8C54" w14:textId="2C2ECF7F" w:rsidR="00425576" w:rsidRPr="00425576" w:rsidRDefault="002120B1" w:rsidP="00425576">
      <w:pPr>
        <w:ind w:left="720"/>
        <w:jc w:val="both"/>
        <w:rPr>
          <w:rFonts w:ascii="Arial" w:hAnsi="Arial" w:cs="Arial"/>
          <w:caps/>
          <w:sz w:val="20"/>
        </w:rPr>
      </w:pPr>
      <w:r w:rsidRPr="002120B1">
        <w:rPr>
          <w:rFonts w:ascii="Arial" w:hAnsi="Arial" w:cs="Arial"/>
          <w:caps/>
          <w:sz w:val="20"/>
        </w:rPr>
        <w:t xml:space="preserve">CONTRACTOR WILL INDEMNIFY, HOLD HARMLESS AND DEFEND SFASU AND ITS BOARD, OFFICERS, AGENTS, AND EMPLOYEES, FROM AND AGAINST ALL LIABILITIES, DAMAGES, CLAIMS, DEMANDS, ACTIONS (LEGAL OR EQUITABLE), AND COSTS AND EXPENSES (INCLUDING ATTORNEYS’ FEES INCURRED IN INVESTIGATING, DEFENDING OR SETTLING ANY OF THE FOREGOING CLAIMS), OF ANY KIND OR NATURE, ARISING FROM CONTRACTOR’S PERFORMANCE OF THE SERVICES THAT ARE CAUSED IN WHOLE OR IN PARTY BY ANY NEGLIGENT ACT OR OMISSION, OR WILLFUL MISCONDUCT, OF CONTRACTOR OR ANY CONTRACTOR PARTIES FOR WHOSE ACTS CONTRACTOR MAY BE LIABLE. THE PROVISIONS OF THIS SECTION WILL NOT BE CONSTRUED TO ELIMINATE OR REDUCE ANY OTHER INDEMNIFICATION OR RIGHT WHICH ANY INDEMNITEE HAS BY LAW OR EQUITY. </w:t>
      </w:r>
      <w:r>
        <w:rPr>
          <w:rFonts w:ascii="Arial" w:hAnsi="Arial" w:cs="Arial"/>
          <w:caps/>
          <w:sz w:val="20"/>
        </w:rPr>
        <w:t>SFASU</w:t>
      </w:r>
      <w:r w:rsidRPr="002120B1">
        <w:rPr>
          <w:rFonts w:ascii="Arial" w:hAnsi="Arial" w:cs="Arial"/>
          <w:caps/>
          <w:sz w:val="20"/>
        </w:rPr>
        <w:t xml:space="preserve"> WILL BE ENTITLED TO BE REPRESENTED BY COUNSEL IT SELECTS AT ITS OWN EXPENSE. IN ADDITION, CONTRACTOR WILL INDEMNIFY, HOLD HARMLESS AND DEFEND </w:t>
      </w:r>
      <w:r>
        <w:rPr>
          <w:rFonts w:ascii="Arial" w:hAnsi="Arial" w:cs="Arial"/>
          <w:caps/>
          <w:sz w:val="20"/>
        </w:rPr>
        <w:t>SFASU</w:t>
      </w:r>
      <w:r w:rsidRPr="002120B1">
        <w:rPr>
          <w:rFonts w:ascii="Arial" w:hAnsi="Arial" w:cs="Arial"/>
          <w:caps/>
          <w:sz w:val="20"/>
        </w:rPr>
        <w:t xml:space="preserve"> FROM AND AGAINST ALL CLAIMS ARISING FROM INFRINGEMENT OR ALLEGED INFRINGEMENT OF ANY INTELLECTUAL PROPERTY RIGHT ARISING BY OR OUT OF THE PERFORMANCE OF SERVICES.</w:t>
      </w:r>
    </w:p>
    <w:p w14:paraId="405D4443" w14:textId="77777777" w:rsidR="00B842B7" w:rsidRDefault="00B842B7" w:rsidP="00B842B7">
      <w:pPr>
        <w:jc w:val="both"/>
        <w:rPr>
          <w:rFonts w:ascii="Arial" w:hAnsi="Arial" w:cs="Arial"/>
          <w:sz w:val="20"/>
        </w:rPr>
      </w:pPr>
    </w:p>
    <w:p w14:paraId="55109EB2" w14:textId="77777777" w:rsidR="00425576" w:rsidRDefault="00425576" w:rsidP="00B842B7">
      <w:pPr>
        <w:jc w:val="both"/>
        <w:rPr>
          <w:rFonts w:ascii="Arial" w:hAnsi="Arial" w:cs="Arial"/>
          <w:sz w:val="20"/>
        </w:rPr>
      </w:pPr>
      <w:r>
        <w:rPr>
          <w:rFonts w:ascii="Arial" w:hAnsi="Arial" w:cs="Arial"/>
          <w:sz w:val="20"/>
        </w:rPr>
        <w:t>Risk of Loss:</w:t>
      </w:r>
    </w:p>
    <w:p w14:paraId="79A50321" w14:textId="77777777" w:rsidR="00425576" w:rsidRPr="00425576" w:rsidRDefault="00425576" w:rsidP="00B842B7">
      <w:pPr>
        <w:jc w:val="both"/>
        <w:rPr>
          <w:rFonts w:ascii="Arial" w:hAnsi="Arial" w:cs="Arial"/>
          <w:sz w:val="20"/>
        </w:rPr>
      </w:pPr>
    </w:p>
    <w:p w14:paraId="4A75FB7A" w14:textId="77777777" w:rsidR="00E958D6" w:rsidRDefault="00425576" w:rsidP="00FB3E05">
      <w:pPr>
        <w:ind w:left="720"/>
        <w:jc w:val="both"/>
        <w:rPr>
          <w:rFonts w:ascii="Arial" w:hAnsi="Arial" w:cs="Arial"/>
          <w:sz w:val="20"/>
        </w:rPr>
      </w:pPr>
      <w:r w:rsidRPr="00425576">
        <w:rPr>
          <w:rFonts w:ascii="Arial" w:hAnsi="Arial" w:cs="Arial"/>
          <w:sz w:val="20"/>
        </w:rPr>
        <w:lastRenderedPageBreak/>
        <w:t xml:space="preserve">All work performed by Contractor pursuant to this Agreement will be at Contractor’s exclusive risk until final and complete acceptance of the work by SFASU. In the case of any loss or damage to the work prior to SFASU’s acceptance, such loss or damage will be </w:t>
      </w:r>
      <w:r w:rsidR="00D2026B" w:rsidRPr="00425576">
        <w:rPr>
          <w:rFonts w:ascii="Arial" w:hAnsi="Arial" w:cs="Arial"/>
          <w:sz w:val="20"/>
        </w:rPr>
        <w:t>Contractor’s</w:t>
      </w:r>
      <w:r w:rsidRPr="00425576">
        <w:rPr>
          <w:rFonts w:ascii="Arial" w:hAnsi="Arial" w:cs="Arial"/>
          <w:sz w:val="20"/>
        </w:rPr>
        <w:t xml:space="preserve"> responsibility. Delivery of any goods to SFASU pursuant to this Agreement must be FOB destination.</w:t>
      </w:r>
    </w:p>
    <w:p w14:paraId="2B3D6624" w14:textId="77777777" w:rsidR="00E8010C" w:rsidRDefault="00E8010C" w:rsidP="00B842B7">
      <w:pPr>
        <w:jc w:val="both"/>
        <w:rPr>
          <w:rFonts w:ascii="Arial" w:hAnsi="Arial" w:cs="Arial"/>
          <w:sz w:val="20"/>
        </w:rPr>
      </w:pPr>
    </w:p>
    <w:p w14:paraId="6D843F5A" w14:textId="77777777" w:rsidR="00E958D6" w:rsidRDefault="00E958D6" w:rsidP="00B842B7">
      <w:pPr>
        <w:jc w:val="both"/>
        <w:rPr>
          <w:rFonts w:ascii="Arial" w:hAnsi="Arial" w:cs="Arial"/>
          <w:sz w:val="20"/>
        </w:rPr>
      </w:pPr>
      <w:r>
        <w:rPr>
          <w:rFonts w:ascii="Arial" w:hAnsi="Arial" w:cs="Arial"/>
          <w:sz w:val="20"/>
        </w:rPr>
        <w:t>Force Majeure:</w:t>
      </w:r>
    </w:p>
    <w:p w14:paraId="057F5C74" w14:textId="77777777" w:rsidR="00E958D6" w:rsidRDefault="00E958D6" w:rsidP="00B842B7">
      <w:pPr>
        <w:jc w:val="both"/>
        <w:rPr>
          <w:rFonts w:ascii="Arial" w:hAnsi="Arial" w:cs="Arial"/>
          <w:sz w:val="20"/>
        </w:rPr>
      </w:pPr>
    </w:p>
    <w:p w14:paraId="020A9241" w14:textId="492BCA65" w:rsidR="00E958D6" w:rsidRPr="00E958D6" w:rsidRDefault="00E958D6" w:rsidP="00A86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rPr>
      </w:pPr>
      <w:r w:rsidRPr="00E958D6">
        <w:rPr>
          <w:rFonts w:ascii="Arial" w:hAnsi="Arial" w:cs="Arial"/>
          <w:sz w:val="20"/>
        </w:rPr>
        <w:t xml:space="preserve">Neither party hereto will be liable or responsible to the other for any loss or damage or for any delays or failure to perform arising out of or caused, directly or indirectly, by circumstances beyond its reasonable control including acts of God, strikes, </w:t>
      </w:r>
      <w:r w:rsidR="006B5E23">
        <w:rPr>
          <w:rFonts w:ascii="Arial" w:hAnsi="Arial" w:cs="Arial"/>
          <w:sz w:val="20"/>
        </w:rPr>
        <w:t>national, state or local health emergency</w:t>
      </w:r>
      <w:r w:rsidRPr="00E958D6">
        <w:rPr>
          <w:rFonts w:ascii="Arial" w:hAnsi="Arial" w:cs="Arial"/>
          <w:sz w:val="20"/>
        </w:rPr>
        <w:t xml:space="preserve">, war, riots, flood, fire, sabotage, governmental authority, or any other circumstances (“Force Majeure Occurrence”). Provided, however, in the event of a Force Majeure Occurrence, </w:t>
      </w:r>
      <w:r w:rsidR="00FB3E05">
        <w:rPr>
          <w:rFonts w:ascii="Arial" w:hAnsi="Arial" w:cs="Arial"/>
          <w:sz w:val="20"/>
        </w:rPr>
        <w:t>Contractor</w:t>
      </w:r>
      <w:r w:rsidRPr="00E958D6">
        <w:rPr>
          <w:rFonts w:ascii="Arial" w:hAnsi="Arial" w:cs="Arial"/>
          <w:sz w:val="20"/>
        </w:rPr>
        <w:t xml:space="preserve"> agrees to use their best efforts to mitigate the impact of the occurrence so that </w:t>
      </w:r>
      <w:r w:rsidR="001E21C0">
        <w:rPr>
          <w:rFonts w:ascii="Arial" w:hAnsi="Arial" w:cs="Arial"/>
          <w:sz w:val="20"/>
        </w:rPr>
        <w:t>SFASU</w:t>
      </w:r>
      <w:r w:rsidRPr="00E958D6">
        <w:rPr>
          <w:rFonts w:ascii="Arial" w:hAnsi="Arial" w:cs="Arial"/>
          <w:sz w:val="20"/>
        </w:rPr>
        <w:t xml:space="preserve"> may continue to provide mission critical services during the Force Majeure Occurrence.</w:t>
      </w:r>
    </w:p>
    <w:p w14:paraId="20EE558F" w14:textId="77777777" w:rsidR="002120B1" w:rsidRDefault="002120B1" w:rsidP="00DB5044">
      <w:pPr>
        <w:jc w:val="both"/>
        <w:rPr>
          <w:rFonts w:ascii="Arial" w:hAnsi="Arial" w:cs="Arial"/>
          <w:sz w:val="20"/>
        </w:rPr>
      </w:pPr>
    </w:p>
    <w:p w14:paraId="54E646E3" w14:textId="79F95A9B" w:rsidR="00DB2413" w:rsidRDefault="00DB2413" w:rsidP="00DB5044">
      <w:pPr>
        <w:jc w:val="both"/>
        <w:rPr>
          <w:rFonts w:ascii="Arial" w:hAnsi="Arial" w:cs="Arial"/>
          <w:bCs/>
          <w:sz w:val="20"/>
        </w:rPr>
      </w:pPr>
      <w:r>
        <w:rPr>
          <w:rFonts w:ascii="Arial" w:hAnsi="Arial" w:cs="Arial"/>
          <w:bCs/>
          <w:sz w:val="20"/>
        </w:rPr>
        <w:t>Warranties and Representations:</w:t>
      </w:r>
    </w:p>
    <w:p w14:paraId="75B34FCB" w14:textId="77777777" w:rsidR="00DB2413" w:rsidRPr="00DB2413" w:rsidRDefault="00DB2413" w:rsidP="00DB2413">
      <w:pPr>
        <w:pStyle w:val="ListParagraph"/>
        <w:ind w:left="360"/>
        <w:jc w:val="both"/>
        <w:rPr>
          <w:rFonts w:ascii="Arial" w:hAnsi="Arial" w:cs="Arial"/>
          <w:bCs/>
        </w:rPr>
      </w:pPr>
    </w:p>
    <w:p w14:paraId="2AAF9DD5" w14:textId="0C622D41" w:rsidR="00DB2413" w:rsidRPr="00DB2413" w:rsidRDefault="00DB2413" w:rsidP="00DB2413">
      <w:pPr>
        <w:pStyle w:val="ListParagraph"/>
        <w:numPr>
          <w:ilvl w:val="0"/>
          <w:numId w:val="6"/>
        </w:numPr>
        <w:jc w:val="both"/>
        <w:rPr>
          <w:rFonts w:ascii="Arial" w:hAnsi="Arial" w:cs="Arial"/>
          <w:bCs/>
        </w:rPr>
      </w:pPr>
      <w:r>
        <w:rPr>
          <w:rFonts w:ascii="Arial" w:eastAsia="Arial Unicode MS" w:hAnsi="Arial" w:cs="Arial"/>
          <w:b/>
        </w:rPr>
        <w:t>Compliance with Law and Policy</w:t>
      </w:r>
      <w:r w:rsidRPr="00DB2413">
        <w:rPr>
          <w:rFonts w:ascii="Arial" w:eastAsia="Arial Unicode MS" w:hAnsi="Arial" w:cs="Arial"/>
          <w:b/>
        </w:rPr>
        <w:t>.</w:t>
      </w:r>
      <w:r>
        <w:rPr>
          <w:rFonts w:ascii="Arial" w:eastAsia="Arial Unicode MS" w:hAnsi="Arial" w:cs="Arial"/>
          <w:b/>
        </w:rPr>
        <w:t xml:space="preserve"> </w:t>
      </w:r>
      <w:r w:rsidR="00DB5044" w:rsidRPr="00DB2413">
        <w:rPr>
          <w:rFonts w:ascii="Arial" w:hAnsi="Arial" w:cs="Arial"/>
        </w:rPr>
        <w:t xml:space="preserve">Contractor will comply with: (a) all applicable federal, state and local laws (Applicable Laws), and (b) for Services performed on </w:t>
      </w:r>
      <w:r w:rsidR="00914650">
        <w:rPr>
          <w:rFonts w:ascii="Arial" w:hAnsi="Arial" w:cs="Arial"/>
        </w:rPr>
        <w:t>SFASU</w:t>
      </w:r>
      <w:r w:rsidR="00DB5044" w:rsidRPr="00DB2413">
        <w:rPr>
          <w:rFonts w:ascii="Arial" w:hAnsi="Arial" w:cs="Arial"/>
        </w:rPr>
        <w:t xml:space="preserve"> premises, the Rules and Regulations of the University of Texas System Board of Regents (Board) at http://www.utsystem.edu/bor/rules/ and the policies of UT System at </w:t>
      </w:r>
      <w:hyperlink r:id="rId9" w:history="1">
        <w:r w:rsidR="00914650" w:rsidRPr="00914650">
          <w:rPr>
            <w:rFonts w:ascii="Arial" w:hAnsi="Arial" w:cs="Arial"/>
          </w:rPr>
          <w:t>https://www.utsystem.edu/sites/policy-library/uts-policies</w:t>
        </w:r>
      </w:hyperlink>
      <w:r w:rsidR="00914650">
        <w:rPr>
          <w:rFonts w:ascii="Arial" w:hAnsi="Arial" w:cs="Arial"/>
        </w:rPr>
        <w:t xml:space="preserve">. </w:t>
      </w:r>
      <w:r w:rsidR="00DB5044" w:rsidRPr="00DB2413">
        <w:rPr>
          <w:rFonts w:ascii="Arial" w:hAnsi="Arial" w:cs="Arial"/>
        </w:rPr>
        <w:t xml:space="preserve">Neither Contractor, nor anyone acting for a firm, corporation or institution represented by Contractor, has (1) violated the antitrust laws of the State of Texas (ref. Chapter 15, </w:t>
      </w:r>
      <w:r w:rsidR="00DB5044" w:rsidRPr="00DB2413">
        <w:rPr>
          <w:rFonts w:ascii="Arial" w:hAnsi="Arial" w:cs="Arial"/>
          <w:i/>
          <w:iCs/>
        </w:rPr>
        <w:t>Business and Commerce Code</w:t>
      </w:r>
      <w:r w:rsidR="00DB5044" w:rsidRPr="00DB2413">
        <w:rPr>
          <w:rFonts w:ascii="Arial" w:hAnsi="Arial" w:cs="Arial"/>
        </w:rPr>
        <w:t>), or federal antitrust laws, or (2) communicated directly or indirectly the content of Contractor’s response to any SFASU procurement solicitation to any competitor or other person engaged in a similar line of business during the procurement process for this Agreement.</w:t>
      </w:r>
    </w:p>
    <w:p w14:paraId="34B1E84C" w14:textId="326A14E0" w:rsidR="00DB2413" w:rsidRPr="00DB2413" w:rsidRDefault="00DB2413" w:rsidP="00DB2413">
      <w:pPr>
        <w:pStyle w:val="ListParagraph"/>
        <w:numPr>
          <w:ilvl w:val="0"/>
          <w:numId w:val="6"/>
        </w:numPr>
        <w:jc w:val="both"/>
        <w:rPr>
          <w:rFonts w:ascii="Arial" w:hAnsi="Arial" w:cs="Arial"/>
          <w:bCs/>
        </w:rPr>
      </w:pPr>
      <w:r w:rsidRPr="00DB2413">
        <w:rPr>
          <w:rFonts w:ascii="Arial" w:hAnsi="Arial" w:cs="Arial"/>
          <w:b/>
        </w:rPr>
        <w:t>Performance</w:t>
      </w:r>
      <w:r w:rsidRPr="00DB2413">
        <w:rPr>
          <w:rFonts w:ascii="Arial" w:hAnsi="Arial" w:cs="Arial"/>
        </w:rPr>
        <w:t>. Contractor</w:t>
      </w:r>
      <w:r w:rsidRPr="00DB2413">
        <w:rPr>
          <w:rFonts w:ascii="Arial" w:hAnsi="Arial" w:cs="Arial"/>
          <w:lang w:val="en"/>
        </w:rPr>
        <w:t xml:space="preserve"> warrants that it will perform the Services in a </w:t>
      </w:r>
      <w:r w:rsidRPr="00DB2413">
        <w:rPr>
          <w:rFonts w:ascii="Arial" w:hAnsi="Arial"/>
          <w:spacing w:val="-3"/>
        </w:rPr>
        <w:t>good and workmanlike manner and in accordance with commercially reasonable standards of Contractor’s profession or business</w:t>
      </w:r>
      <w:r w:rsidRPr="00DB2413">
        <w:rPr>
          <w:rFonts w:ascii="Arial" w:hAnsi="Arial"/>
          <w:spacing w:val="-3"/>
          <w:sz w:val="18"/>
          <w:szCs w:val="18"/>
        </w:rPr>
        <w:t>.</w:t>
      </w:r>
    </w:p>
    <w:p w14:paraId="3DAFA78B" w14:textId="77777777" w:rsidR="00DB2413" w:rsidRPr="00DB2413" w:rsidRDefault="00DB2413" w:rsidP="00DB2413">
      <w:pPr>
        <w:pStyle w:val="ListParagraph"/>
        <w:numPr>
          <w:ilvl w:val="0"/>
          <w:numId w:val="6"/>
        </w:numPr>
        <w:rPr>
          <w:rFonts w:ascii="Arial" w:hAnsi="Arial" w:cs="Arial"/>
          <w:bCs/>
        </w:rPr>
      </w:pPr>
      <w:r w:rsidRPr="00DB2413">
        <w:rPr>
          <w:rFonts w:ascii="Arial" w:hAnsi="Arial" w:cs="Arial"/>
          <w:b/>
        </w:rPr>
        <w:t>Legal Name</w:t>
      </w:r>
      <w:r w:rsidRPr="00DB2413">
        <w:rPr>
          <w:rFonts w:ascii="Arial" w:hAnsi="Arial" w:cs="Arial"/>
          <w:bCs/>
        </w:rPr>
        <w:t xml:space="preserve">. Contractor represents and agrees that this Agreement reflects Contractor’s full and correct legal name. </w:t>
      </w:r>
    </w:p>
    <w:p w14:paraId="70F4BCC5" w14:textId="186729B7" w:rsidR="00DB2413" w:rsidRPr="00DB2413" w:rsidRDefault="00DB2413" w:rsidP="00DB2413">
      <w:pPr>
        <w:pStyle w:val="ListParagraph"/>
        <w:numPr>
          <w:ilvl w:val="0"/>
          <w:numId w:val="6"/>
        </w:numPr>
        <w:jc w:val="both"/>
        <w:rPr>
          <w:rFonts w:ascii="Arial" w:hAnsi="Arial" w:cs="Arial"/>
          <w:bCs/>
        </w:rPr>
      </w:pPr>
      <w:r w:rsidRPr="00DB2413">
        <w:rPr>
          <w:rFonts w:ascii="Arial" w:hAnsi="Arial" w:cs="Arial"/>
          <w:b/>
        </w:rPr>
        <w:t>Ethics Matters; No Financial Interest</w:t>
      </w:r>
      <w:r w:rsidRPr="00DB2413">
        <w:rPr>
          <w:rFonts w:ascii="Arial" w:hAnsi="Arial" w:cs="Arial"/>
          <w:bCs/>
        </w:rPr>
        <w:t xml:space="preserve">. Contractor and its officers, employees, agents, representatives and permitted subcontractors (Contractor Parties) have read and understand </w:t>
      </w:r>
      <w:r>
        <w:rPr>
          <w:rFonts w:ascii="Arial" w:hAnsi="Arial" w:cs="Arial"/>
          <w:bCs/>
        </w:rPr>
        <w:t>UT System</w:t>
      </w:r>
      <w:r w:rsidRPr="00DB2413">
        <w:rPr>
          <w:rFonts w:ascii="Arial" w:hAnsi="Arial" w:cs="Arial"/>
          <w:bCs/>
        </w:rPr>
        <w:t>’s Conflicts of Interest Policy available at http://www.utsystem.edu/board-of-regents/policy-library/policies/uts180-conflicts-interest-commitment-outside-actvities, UT</w:t>
      </w:r>
      <w:r>
        <w:rPr>
          <w:rFonts w:ascii="Arial" w:hAnsi="Arial" w:cs="Arial"/>
          <w:bCs/>
        </w:rPr>
        <w:t xml:space="preserve"> System</w:t>
      </w:r>
      <w:r w:rsidRPr="00DB2413">
        <w:rPr>
          <w:rFonts w:ascii="Arial" w:hAnsi="Arial" w:cs="Arial"/>
          <w:bCs/>
        </w:rPr>
        <w:t xml:space="preserve">’s Standards of Conduct Guide available at https://www.utsystem.edu/documents/docs/policies-rules/ut-system-administration-standards-conduct-guide, and applicable state ethics laws and rules available at https://www.utsystem.edu/offices/systemwide-compliance/ethics (Ethics Guidance). Contractor will not assist or cause </w:t>
      </w:r>
      <w:r>
        <w:rPr>
          <w:rFonts w:ascii="Arial" w:hAnsi="Arial" w:cs="Arial"/>
          <w:bCs/>
        </w:rPr>
        <w:t>SFASU</w:t>
      </w:r>
      <w:r w:rsidRPr="00DB2413">
        <w:rPr>
          <w:rFonts w:ascii="Arial" w:hAnsi="Arial" w:cs="Arial"/>
          <w:bCs/>
        </w:rPr>
        <w:t xml:space="preserve">, </w:t>
      </w:r>
      <w:r>
        <w:rPr>
          <w:rFonts w:ascii="Arial" w:hAnsi="Arial" w:cs="Arial"/>
          <w:bCs/>
        </w:rPr>
        <w:t>Board</w:t>
      </w:r>
      <w:r w:rsidRPr="00DB2413">
        <w:rPr>
          <w:rFonts w:ascii="Arial" w:hAnsi="Arial" w:cs="Arial"/>
          <w:bCs/>
        </w:rPr>
        <w:t>, officers, employees, agents or representatives (</w:t>
      </w:r>
      <w:r>
        <w:rPr>
          <w:rFonts w:ascii="Arial" w:hAnsi="Arial" w:cs="Arial"/>
          <w:bCs/>
        </w:rPr>
        <w:t>SFASU</w:t>
      </w:r>
      <w:r w:rsidRPr="00DB2413">
        <w:rPr>
          <w:rFonts w:ascii="Arial" w:hAnsi="Arial" w:cs="Arial"/>
          <w:bCs/>
        </w:rPr>
        <w:t xml:space="preserve"> Parties) to violate Ethics Guidance. Contractor represents and warrants that no member of the Board has a direct or indirect financial interest in the transaction that is the subject of this Agreement.</w:t>
      </w:r>
    </w:p>
    <w:p w14:paraId="67C60341" w14:textId="77777777" w:rsidR="00DB5044" w:rsidRDefault="00DB5044" w:rsidP="00DB5044">
      <w:pPr>
        <w:ind w:left="720"/>
        <w:jc w:val="both"/>
        <w:rPr>
          <w:rFonts w:ascii="Arial" w:hAnsi="Arial" w:cs="Arial"/>
          <w:sz w:val="20"/>
        </w:rPr>
      </w:pPr>
    </w:p>
    <w:p w14:paraId="57C2E136" w14:textId="77777777" w:rsidR="00B842B7" w:rsidRDefault="00B842B7" w:rsidP="00B842B7">
      <w:pPr>
        <w:jc w:val="both"/>
        <w:rPr>
          <w:rFonts w:ascii="Arial" w:hAnsi="Arial" w:cs="Arial"/>
          <w:sz w:val="20"/>
        </w:rPr>
      </w:pPr>
      <w:r>
        <w:rPr>
          <w:rFonts w:ascii="Arial" w:hAnsi="Arial" w:cs="Arial"/>
          <w:sz w:val="20"/>
        </w:rPr>
        <w:t>Title IX:</w:t>
      </w:r>
    </w:p>
    <w:p w14:paraId="6A46CC93" w14:textId="77777777" w:rsidR="00B842B7" w:rsidRDefault="00B842B7" w:rsidP="00B842B7">
      <w:pPr>
        <w:jc w:val="both"/>
        <w:rPr>
          <w:rFonts w:ascii="Arial" w:hAnsi="Arial" w:cs="Arial"/>
          <w:sz w:val="20"/>
        </w:rPr>
      </w:pPr>
    </w:p>
    <w:p w14:paraId="39231C30" w14:textId="77777777" w:rsidR="00B842B7" w:rsidRDefault="00B842B7" w:rsidP="00B842B7">
      <w:pPr>
        <w:ind w:left="720"/>
        <w:jc w:val="both"/>
        <w:rPr>
          <w:rFonts w:ascii="Arial" w:hAnsi="Arial" w:cs="Arial"/>
          <w:sz w:val="20"/>
        </w:rPr>
      </w:pPr>
      <w:r w:rsidRPr="00B842B7">
        <w:rPr>
          <w:rFonts w:ascii="Arial" w:hAnsi="Arial" w:cs="Arial"/>
          <w:sz w:val="20"/>
        </w:rPr>
        <w:t>SFASU strictly adheres to Title IX of the Education Amendments of 1972, the federal Campus Sexual Violence Elimination Act; United States Department of Education regulations and directives; and SFASU’s sexual harassment policy and procedures (“Regulations”).  Specifically, the Regulations apply to all students, employees, visitors, and other third parties on SFASU-controlled property, including institutions and entities with whom SFASU places its students.  Further, such Regulations prohibit unequal treatment on the basis of sex as well as sexual harassment and sexual misconduct. 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SFASU’s Title IX investigation; and, 3) Cooperate fully with all sanctions that SFASU may impose against such individual, organization, or entity, who is found to have violated the Regulations.  If the individual, organization, or entity fails to adhere to any of the aforementioned requirements, SFASU reserves the right to take appropriate action, including but not necessarily limited to, immediate removal from campus; discipline of employees and students (including termination of employment and/or expulsion from school); and termination of business or contractual relationships.</w:t>
      </w:r>
    </w:p>
    <w:p w14:paraId="12FD2FC9" w14:textId="77777777" w:rsidR="00B842B7" w:rsidRDefault="00B842B7" w:rsidP="00B842B7">
      <w:pPr>
        <w:jc w:val="both"/>
        <w:rPr>
          <w:rFonts w:ascii="Arial" w:hAnsi="Arial" w:cs="Arial"/>
          <w:sz w:val="20"/>
        </w:rPr>
      </w:pPr>
    </w:p>
    <w:p w14:paraId="0E34F339" w14:textId="77777777" w:rsidR="002120B1" w:rsidRDefault="002120B1" w:rsidP="00B842B7">
      <w:pPr>
        <w:jc w:val="both"/>
        <w:rPr>
          <w:rFonts w:ascii="Arial" w:hAnsi="Arial" w:cs="Arial"/>
          <w:sz w:val="20"/>
        </w:rPr>
      </w:pPr>
      <w:r>
        <w:rPr>
          <w:rFonts w:ascii="Arial" w:hAnsi="Arial" w:cs="Arial"/>
          <w:sz w:val="20"/>
        </w:rPr>
        <w:lastRenderedPageBreak/>
        <w:t>Additional Statutory Provisions:</w:t>
      </w:r>
    </w:p>
    <w:p w14:paraId="28350881" w14:textId="77777777" w:rsidR="002120B1" w:rsidRDefault="002120B1" w:rsidP="00B842B7">
      <w:pPr>
        <w:jc w:val="both"/>
        <w:rPr>
          <w:rFonts w:ascii="Arial" w:hAnsi="Arial" w:cs="Arial"/>
          <w:sz w:val="20"/>
        </w:rPr>
      </w:pPr>
    </w:p>
    <w:p w14:paraId="510159EF" w14:textId="4066BF4E" w:rsidR="002120B1" w:rsidRPr="002120B1" w:rsidRDefault="002120B1" w:rsidP="002120B1">
      <w:pPr>
        <w:pStyle w:val="ListParagraph"/>
        <w:numPr>
          <w:ilvl w:val="0"/>
          <w:numId w:val="5"/>
        </w:numPr>
        <w:jc w:val="both"/>
        <w:rPr>
          <w:rFonts w:ascii="Arial" w:hAnsi="Arial" w:cs="Arial"/>
        </w:rPr>
      </w:pPr>
      <w:r w:rsidRPr="002120B1">
        <w:rPr>
          <w:rFonts w:ascii="Arial" w:hAnsi="Arial" w:cs="Arial"/>
          <w:b/>
          <w:bCs/>
        </w:rPr>
        <w:t>Venue; Governing Law</w:t>
      </w:r>
      <w:r w:rsidRPr="002120B1">
        <w:rPr>
          <w:rFonts w:ascii="Arial" w:hAnsi="Arial" w:cs="Arial"/>
        </w:rPr>
        <w:t>.</w:t>
      </w:r>
      <w:r>
        <w:rPr>
          <w:rFonts w:ascii="Arial" w:hAnsi="Arial" w:cs="Arial"/>
        </w:rPr>
        <w:t xml:space="preserve"> Nacogdoches</w:t>
      </w:r>
      <w:r w:rsidRPr="002120B1">
        <w:rPr>
          <w:rFonts w:ascii="Arial" w:hAnsi="Arial" w:cs="Arial"/>
        </w:rPr>
        <w:t xml:space="preserve"> County, Texas, will be the proper place of venue for suit on or in respect of this Agreement. This Agreement, all of its terms and conditions, all rights and obligations of the parties, and all claims arising out of or relating to this Agreement, will be construed, interpreted and applied in accordance with, governed by and enforced under, the laws of the State of Texas. </w:t>
      </w:r>
    </w:p>
    <w:p w14:paraId="3BE40F79" w14:textId="41E47C22" w:rsidR="002120B1" w:rsidRDefault="002120B1" w:rsidP="002120B1">
      <w:pPr>
        <w:pStyle w:val="ListParagraph"/>
        <w:numPr>
          <w:ilvl w:val="0"/>
          <w:numId w:val="5"/>
        </w:numPr>
        <w:jc w:val="both"/>
        <w:rPr>
          <w:rFonts w:ascii="Arial" w:hAnsi="Arial" w:cs="Arial"/>
        </w:rPr>
      </w:pPr>
      <w:r w:rsidRPr="002120B1">
        <w:rPr>
          <w:rFonts w:ascii="Arial" w:hAnsi="Arial" w:cs="Arial"/>
          <w:b/>
          <w:bCs/>
        </w:rPr>
        <w:t>Breach of Contract Claims</w:t>
      </w:r>
      <w:r w:rsidRPr="002120B1">
        <w:rPr>
          <w:rFonts w:ascii="Arial" w:hAnsi="Arial" w:cs="Arial"/>
        </w:rPr>
        <w:t xml:space="preserve">. To the extent that Chapter 2260, Government Code, is applicable to this Agreement and not preempted by other applicable law, the Chapter 2260 dispute resolution process, will be used by </w:t>
      </w:r>
      <w:r>
        <w:rPr>
          <w:rFonts w:ascii="Arial" w:hAnsi="Arial" w:cs="Arial"/>
        </w:rPr>
        <w:t>SFASU</w:t>
      </w:r>
      <w:r w:rsidRPr="002120B1">
        <w:rPr>
          <w:rFonts w:ascii="Arial" w:hAnsi="Arial" w:cs="Arial"/>
        </w:rPr>
        <w:t xml:space="preserve"> and Contractor to attempt to resolve any breach of contract claim made by Contractor that cannot be resolved in the ordinary course of business. The </w:t>
      </w:r>
      <w:r>
        <w:rPr>
          <w:rFonts w:ascii="Arial" w:hAnsi="Arial" w:cs="Arial"/>
        </w:rPr>
        <w:t>Vice President for Financial Affairs</w:t>
      </w:r>
      <w:r w:rsidRPr="002120B1">
        <w:rPr>
          <w:rFonts w:ascii="Arial" w:hAnsi="Arial" w:cs="Arial"/>
        </w:rPr>
        <w:t xml:space="preserve"> will examine the claim, and any counterclaim, and negotiate with Contractor in an effort to resolve those claims. Neither the execution of this Agreement, nor any other conduct, action or inaction of any </w:t>
      </w:r>
      <w:r>
        <w:rPr>
          <w:rFonts w:ascii="Arial" w:hAnsi="Arial" w:cs="Arial"/>
        </w:rPr>
        <w:t>SFASU</w:t>
      </w:r>
      <w:r w:rsidRPr="002120B1">
        <w:rPr>
          <w:rFonts w:ascii="Arial" w:hAnsi="Arial" w:cs="Arial"/>
        </w:rPr>
        <w:t xml:space="preserve"> Party relating to this Agreement constitutes or is intended to constitute a waiver of </w:t>
      </w:r>
      <w:r>
        <w:rPr>
          <w:rFonts w:ascii="Arial" w:hAnsi="Arial" w:cs="Arial"/>
        </w:rPr>
        <w:t>SFASU</w:t>
      </w:r>
      <w:r w:rsidRPr="002120B1">
        <w:rPr>
          <w:rFonts w:ascii="Arial" w:hAnsi="Arial" w:cs="Arial"/>
        </w:rPr>
        <w:t xml:space="preserve">’s or the state's sovereign immunity to suit. </w:t>
      </w:r>
      <w:r>
        <w:rPr>
          <w:rFonts w:ascii="Arial" w:hAnsi="Arial" w:cs="Arial"/>
        </w:rPr>
        <w:t>SFASU</w:t>
      </w:r>
      <w:r w:rsidRPr="002120B1">
        <w:rPr>
          <w:rFonts w:ascii="Arial" w:hAnsi="Arial" w:cs="Arial"/>
        </w:rPr>
        <w:t xml:space="preserve"> has not and does not waive its right to seek redress in the courts.</w:t>
      </w:r>
    </w:p>
    <w:p w14:paraId="53E47311" w14:textId="77777777" w:rsidR="00DB5044" w:rsidRPr="00DB5044" w:rsidRDefault="00DB5044" w:rsidP="00DB5044">
      <w:pPr>
        <w:pStyle w:val="ListParagraph"/>
        <w:numPr>
          <w:ilvl w:val="0"/>
          <w:numId w:val="5"/>
        </w:numPr>
        <w:jc w:val="both"/>
        <w:rPr>
          <w:rFonts w:ascii="Arial" w:hAnsi="Arial" w:cs="Arial"/>
        </w:rPr>
      </w:pPr>
      <w:r w:rsidRPr="00DB5044">
        <w:rPr>
          <w:rFonts w:ascii="Arial" w:hAnsi="Arial" w:cs="Arial"/>
          <w:b/>
          <w:bCs/>
        </w:rPr>
        <w:t>Payment of Debt or Delinquency to the State</w:t>
      </w:r>
      <w:r w:rsidRPr="00DB5044">
        <w:rPr>
          <w:rFonts w:ascii="Arial" w:hAnsi="Arial" w:cs="Arial"/>
        </w:rPr>
        <w:t xml:space="preserve">. Pursuant to Sections 2107.008 and 2252.903, </w:t>
      </w:r>
      <w:r w:rsidRPr="00DB5044">
        <w:rPr>
          <w:rFonts w:ascii="Arial" w:hAnsi="Arial" w:cs="Arial"/>
          <w:i/>
          <w:iCs/>
        </w:rPr>
        <w:t>Government Code</w:t>
      </w:r>
      <w:r w:rsidRPr="00DB5044">
        <w:rPr>
          <w:rFonts w:ascii="Arial" w:hAnsi="Arial" w:cs="Arial"/>
        </w:rPr>
        <w:t>, Contractor agrees that any payments owing to Contractor under this Agreement may be applied directly to any debt or delinquency that Contractor owes the State of Texas or any Texas agency, regardless of when the debt or delinquency arises, until paid in full.</w:t>
      </w:r>
    </w:p>
    <w:p w14:paraId="7E1F3EEB" w14:textId="77777777" w:rsidR="00DB5044" w:rsidRPr="00DB5044" w:rsidRDefault="00DB5044" w:rsidP="00DB5044">
      <w:pPr>
        <w:pStyle w:val="ListParagraph"/>
        <w:numPr>
          <w:ilvl w:val="0"/>
          <w:numId w:val="5"/>
        </w:numPr>
        <w:jc w:val="both"/>
        <w:rPr>
          <w:rFonts w:ascii="Arial" w:hAnsi="Arial" w:cs="Arial"/>
        </w:rPr>
      </w:pPr>
      <w:r w:rsidRPr="00DB5044">
        <w:rPr>
          <w:rFonts w:ascii="Arial" w:hAnsi="Arial" w:cs="Arial"/>
          <w:b/>
          <w:bCs/>
        </w:rPr>
        <w:t>Child Support Certification</w:t>
      </w:r>
      <w:r w:rsidRPr="00DB5044">
        <w:rPr>
          <w:rFonts w:ascii="Arial" w:hAnsi="Arial" w:cs="Arial"/>
        </w:rPr>
        <w:t xml:space="preserve">. Pursuant to §231.006, </w:t>
      </w:r>
      <w:r w:rsidRPr="00DB5044">
        <w:rPr>
          <w:rFonts w:ascii="Arial" w:hAnsi="Arial" w:cs="Arial"/>
          <w:i/>
          <w:iCs/>
        </w:rPr>
        <w:t>Family Code</w:t>
      </w:r>
      <w:r w:rsidRPr="00DB5044">
        <w:rPr>
          <w:rFonts w:ascii="Arial" w:hAnsi="Arial" w:cs="Arial"/>
        </w:rPr>
        <w:t>, Contractor certifies that it is not ineligible to receive the award of or payments under this Agreement and acknowledges that this Agreement may be terminated and payment withheld if this certification is inaccurate.</w:t>
      </w:r>
    </w:p>
    <w:p w14:paraId="757AFDE1" w14:textId="556F11C6" w:rsidR="00DB5044" w:rsidRDefault="00DB5044" w:rsidP="002120B1">
      <w:pPr>
        <w:pStyle w:val="ListParagraph"/>
        <w:numPr>
          <w:ilvl w:val="0"/>
          <w:numId w:val="5"/>
        </w:numPr>
        <w:jc w:val="both"/>
        <w:rPr>
          <w:rFonts w:ascii="Arial" w:hAnsi="Arial" w:cs="Arial"/>
        </w:rPr>
      </w:pPr>
      <w:r w:rsidRPr="00DB5044">
        <w:rPr>
          <w:rFonts w:ascii="Arial" w:hAnsi="Arial" w:cs="Arial"/>
          <w:b/>
          <w:bCs/>
        </w:rPr>
        <w:t>Contractor Certification regarding Boycotting Israel</w:t>
      </w:r>
      <w:r w:rsidRPr="00DB5044">
        <w:rPr>
          <w:rFonts w:ascii="Arial" w:hAnsi="Arial" w:cs="Arial"/>
        </w:rPr>
        <w:t xml:space="preserve">. Pursuant to Chapter 2271, </w:t>
      </w:r>
      <w:r w:rsidRPr="00DB5044">
        <w:rPr>
          <w:rFonts w:ascii="Arial" w:hAnsi="Arial" w:cs="Arial"/>
          <w:i/>
          <w:iCs/>
        </w:rPr>
        <w:t>Texas Government Code</w:t>
      </w:r>
      <w:r w:rsidRPr="00DB5044">
        <w:rPr>
          <w:rFonts w:ascii="Arial" w:hAnsi="Arial" w:cs="Arial"/>
        </w:rPr>
        <w:t xml:space="preserve">, Contractor certifies Contractor (1) does not currently boycott Israel; and (2) will not boycott Israel during the Term of this Agreement. Contractor acknowledges this Agreement may be terminated and payment withheld if this certification is inaccurate.  </w:t>
      </w:r>
    </w:p>
    <w:p w14:paraId="2109C461" w14:textId="4BFBD3A7" w:rsidR="00DB5044" w:rsidRDefault="00DB5044" w:rsidP="002120B1">
      <w:pPr>
        <w:pStyle w:val="ListParagraph"/>
        <w:numPr>
          <w:ilvl w:val="0"/>
          <w:numId w:val="5"/>
        </w:numPr>
        <w:jc w:val="both"/>
        <w:rPr>
          <w:rFonts w:ascii="Arial" w:hAnsi="Arial" w:cs="Arial"/>
        </w:rPr>
      </w:pPr>
      <w:r w:rsidRPr="00DB5044">
        <w:rPr>
          <w:rFonts w:ascii="Arial" w:hAnsi="Arial" w:cs="Arial"/>
          <w:b/>
          <w:bCs/>
        </w:rPr>
        <w:t>Contractor Certification regarding Business with Certain Countries and Organizations</w:t>
      </w:r>
      <w:r w:rsidRPr="00DB5044">
        <w:rPr>
          <w:rFonts w:ascii="Arial" w:hAnsi="Arial" w:cs="Arial"/>
        </w:rPr>
        <w:t xml:space="preserve">. Pursuant to Subchapter F, Chapter 2252, </w:t>
      </w:r>
      <w:r w:rsidRPr="00DB5044">
        <w:rPr>
          <w:rFonts w:ascii="Arial" w:hAnsi="Arial" w:cs="Arial"/>
          <w:i/>
          <w:iCs/>
        </w:rPr>
        <w:t>Texas Government Code</w:t>
      </w:r>
      <w:r w:rsidRPr="00DB5044">
        <w:rPr>
          <w:rFonts w:ascii="Arial" w:hAnsi="Arial" w:cs="Arial"/>
        </w:rPr>
        <w:t xml:space="preserve">, Contractor certifies Contractor is not engaged in business with Iran, Sudan, or a foreign terrorist organization. Contractor acknowledges this Agreement may be terminated and payment withheld if this certification is inaccurate.  </w:t>
      </w:r>
    </w:p>
    <w:p w14:paraId="4F878760" w14:textId="1B21150E" w:rsidR="00DB5044" w:rsidRPr="00DB5044" w:rsidRDefault="00DB5044" w:rsidP="00DB5044">
      <w:pPr>
        <w:pStyle w:val="ListParagraph"/>
        <w:numPr>
          <w:ilvl w:val="0"/>
          <w:numId w:val="5"/>
        </w:numPr>
        <w:jc w:val="both"/>
        <w:rPr>
          <w:rFonts w:ascii="Arial" w:hAnsi="Arial" w:cs="Arial"/>
        </w:rPr>
      </w:pPr>
      <w:r w:rsidRPr="00DB5044">
        <w:rPr>
          <w:rFonts w:ascii="Arial" w:hAnsi="Arial" w:cs="Arial"/>
          <w:b/>
          <w:bCs/>
        </w:rPr>
        <w:t>Statements and Bond</w:t>
      </w:r>
      <w:r w:rsidRPr="00DB5044">
        <w:rPr>
          <w:rFonts w:ascii="Arial" w:hAnsi="Arial" w:cs="Arial"/>
        </w:rPr>
        <w:t xml:space="preserve">. If Services are performed on </w:t>
      </w:r>
      <w:r w:rsidR="001E21C0">
        <w:rPr>
          <w:rFonts w:ascii="Arial" w:hAnsi="Arial" w:cs="Arial"/>
        </w:rPr>
        <w:t>SFASU</w:t>
      </w:r>
      <w:r w:rsidRPr="00DB5044">
        <w:rPr>
          <w:rFonts w:ascii="Arial" w:hAnsi="Arial" w:cs="Arial"/>
        </w:rPr>
        <w:t xml:space="preserve"> premises, Contractor will comply with all requirements of Subchapter C, Chapter 2252, </w:t>
      </w:r>
      <w:r w:rsidRPr="00DB5044">
        <w:rPr>
          <w:rFonts w:ascii="Arial" w:hAnsi="Arial" w:cs="Arial"/>
          <w:i/>
          <w:iCs/>
        </w:rPr>
        <w:t>Government Code</w:t>
      </w:r>
      <w:r w:rsidRPr="00DB5044">
        <w:rPr>
          <w:rFonts w:ascii="Arial" w:hAnsi="Arial" w:cs="Arial"/>
        </w:rPr>
        <w:t>, including the provision of financial statements, payment statements derived from sales tax reports, and bonds.</w:t>
      </w:r>
    </w:p>
    <w:p w14:paraId="1D614685" w14:textId="77777777" w:rsidR="00DB5044" w:rsidRPr="00DB5044" w:rsidRDefault="00DB5044" w:rsidP="00DB5044">
      <w:pPr>
        <w:pStyle w:val="ListParagraph"/>
        <w:numPr>
          <w:ilvl w:val="0"/>
          <w:numId w:val="5"/>
        </w:numPr>
        <w:jc w:val="both"/>
        <w:rPr>
          <w:rFonts w:ascii="Arial" w:hAnsi="Arial" w:cs="Arial"/>
        </w:rPr>
      </w:pPr>
      <w:r w:rsidRPr="00DB5044">
        <w:rPr>
          <w:rFonts w:ascii="Arial" w:hAnsi="Arial" w:cs="Arial"/>
          <w:b/>
          <w:bCs/>
        </w:rPr>
        <w:t>Texas State Auditor’s Office (Auditor)</w:t>
      </w:r>
      <w:r w:rsidRPr="00DB5044">
        <w:rPr>
          <w:rFonts w:ascii="Arial" w:hAnsi="Arial" w:cs="Arial"/>
        </w:rPr>
        <w:t xml:space="preserve">. Acceptance of funds under this Agreement constitutes acceptance of authority of Auditor, to conduct an audit or investigation in connection with those funds pursuant to Sections 51.9335(c), </w:t>
      </w:r>
      <w:r w:rsidRPr="00DB5044">
        <w:rPr>
          <w:rFonts w:ascii="Arial" w:hAnsi="Arial" w:cs="Arial"/>
          <w:i/>
          <w:iCs/>
        </w:rPr>
        <w:t>Education Code</w:t>
      </w:r>
      <w:r w:rsidRPr="00DB5044">
        <w:rPr>
          <w:rFonts w:ascii="Arial" w:hAnsi="Arial" w:cs="Arial"/>
        </w:rPr>
        <w:t xml:space="preserve">. Contractor agrees to cooperate with Auditor in the conduct of an audit or investigation, including providing all records requested. Contractor will include this provision in all contracts with permitted subcontractors. </w:t>
      </w:r>
    </w:p>
    <w:p w14:paraId="37DB0B39" w14:textId="6A8FC13F" w:rsidR="00DB5044" w:rsidRPr="00DB5044" w:rsidRDefault="00DB5044" w:rsidP="00DB5044">
      <w:pPr>
        <w:pStyle w:val="ListParagraph"/>
        <w:numPr>
          <w:ilvl w:val="0"/>
          <w:numId w:val="5"/>
        </w:numPr>
        <w:jc w:val="both"/>
        <w:rPr>
          <w:rFonts w:ascii="Arial" w:hAnsi="Arial" w:cs="Arial"/>
        </w:rPr>
      </w:pPr>
      <w:r w:rsidRPr="00DB5044">
        <w:rPr>
          <w:rFonts w:ascii="Arial" w:hAnsi="Arial" w:cs="Arial"/>
          <w:b/>
          <w:bCs/>
        </w:rPr>
        <w:t>Loss of Funding</w:t>
      </w:r>
      <w:r w:rsidRPr="00DB5044">
        <w:rPr>
          <w:rFonts w:ascii="Arial" w:hAnsi="Arial" w:cs="Arial"/>
        </w:rPr>
        <w:t xml:space="preserve">. Performance by </w:t>
      </w:r>
      <w:r>
        <w:rPr>
          <w:rFonts w:ascii="Arial" w:hAnsi="Arial" w:cs="Arial"/>
        </w:rPr>
        <w:t>SFASU</w:t>
      </w:r>
      <w:r w:rsidRPr="00DB5044">
        <w:rPr>
          <w:rFonts w:ascii="Arial" w:hAnsi="Arial" w:cs="Arial"/>
        </w:rPr>
        <w:t xml:space="preserve"> may be dependent upon the appropriation and allotment of funds by the Texas State Legislature (Legislature) and allocation of funds by Board. If the Legislature fails to appropriate or allot the necessary funds or the Board fails to allocate the necessary funds, </w:t>
      </w:r>
      <w:r>
        <w:rPr>
          <w:rFonts w:ascii="Arial" w:hAnsi="Arial" w:cs="Arial"/>
        </w:rPr>
        <w:t>SFASU</w:t>
      </w:r>
      <w:r w:rsidRPr="00DB5044">
        <w:rPr>
          <w:rFonts w:ascii="Arial" w:hAnsi="Arial" w:cs="Arial"/>
        </w:rPr>
        <w:t xml:space="preserve"> may terminate this Agreement immediately without liability.</w:t>
      </w:r>
    </w:p>
    <w:p w14:paraId="16F39453" w14:textId="6B68810B" w:rsidR="00DB5044" w:rsidRDefault="00DB5044" w:rsidP="002120B1">
      <w:pPr>
        <w:pStyle w:val="ListParagraph"/>
        <w:numPr>
          <w:ilvl w:val="0"/>
          <w:numId w:val="5"/>
        </w:numPr>
        <w:jc w:val="both"/>
        <w:rPr>
          <w:rFonts w:ascii="Arial" w:hAnsi="Arial" w:cs="Arial"/>
        </w:rPr>
      </w:pPr>
      <w:r w:rsidRPr="00DB5044">
        <w:rPr>
          <w:rFonts w:ascii="Arial" w:hAnsi="Arial" w:cs="Arial"/>
          <w:b/>
          <w:bCs/>
        </w:rPr>
        <w:t>Contractor Verification Regarding Discrimination Against Firearm Entities or Trade Associations</w:t>
      </w:r>
      <w:r w:rsidRPr="00DB5044">
        <w:rPr>
          <w:rFonts w:ascii="Arial" w:hAnsi="Arial" w:cs="Arial"/>
        </w:rPr>
        <w:t xml:space="preserve">.  </w:t>
      </w:r>
      <w:r>
        <w:rPr>
          <w:rFonts w:ascii="Arial" w:hAnsi="Arial" w:cs="Arial"/>
        </w:rPr>
        <w:t>To the extent applicable p</w:t>
      </w:r>
      <w:r w:rsidRPr="00DB5044">
        <w:rPr>
          <w:rFonts w:ascii="Arial" w:hAnsi="Arial" w:cs="Arial"/>
        </w:rPr>
        <w:t xml:space="preserve">ursuant to Chapter 2274, </w:t>
      </w:r>
      <w:r w:rsidRPr="00DB5044">
        <w:rPr>
          <w:rFonts w:ascii="Arial" w:hAnsi="Arial" w:cs="Arial"/>
          <w:i/>
          <w:iCs/>
        </w:rPr>
        <w:t>Texas Government Code</w:t>
      </w:r>
      <w:r w:rsidRPr="00DB5044">
        <w:rPr>
          <w:rFonts w:ascii="Arial" w:hAnsi="Arial" w:cs="Arial"/>
        </w:rPr>
        <w:t xml:space="preserve"> (enacted by SB 19, 87th Texas Legislature, Regular Session (2021)), Contractor verifies (1) it does not have a practice, policy, guidance, or directive that discriminates against a firearm entity or firearm trade association and (2) it will not discriminate during the term of this Agreement against a firearm entity or firearm trade association. Contractor acknowledges this Agreement may be terminated and payment withheld if this verification is inaccurate.  </w:t>
      </w:r>
    </w:p>
    <w:p w14:paraId="232B6827" w14:textId="25318190" w:rsidR="00DB5044" w:rsidRDefault="00DB5044" w:rsidP="002120B1">
      <w:pPr>
        <w:pStyle w:val="ListParagraph"/>
        <w:numPr>
          <w:ilvl w:val="0"/>
          <w:numId w:val="5"/>
        </w:numPr>
        <w:jc w:val="both"/>
        <w:rPr>
          <w:rFonts w:ascii="Arial" w:hAnsi="Arial" w:cs="Arial"/>
        </w:rPr>
      </w:pPr>
      <w:r w:rsidRPr="00DB5044">
        <w:rPr>
          <w:rFonts w:ascii="Arial" w:hAnsi="Arial" w:cs="Arial"/>
          <w:b/>
          <w:bCs/>
        </w:rPr>
        <w:t>Contractor Verification Regarding Boycotting Energy Companies</w:t>
      </w:r>
      <w:r w:rsidRPr="00DB5044">
        <w:rPr>
          <w:rFonts w:ascii="Arial" w:hAnsi="Arial" w:cs="Arial"/>
        </w:rPr>
        <w:t xml:space="preserve">.  </w:t>
      </w:r>
      <w:r>
        <w:rPr>
          <w:rFonts w:ascii="Arial" w:hAnsi="Arial" w:cs="Arial"/>
        </w:rPr>
        <w:t>To the extent applicable p</w:t>
      </w:r>
      <w:r w:rsidRPr="00DB5044">
        <w:rPr>
          <w:rFonts w:ascii="Arial" w:hAnsi="Arial" w:cs="Arial"/>
        </w:rPr>
        <w:t xml:space="preserve">ursuant to Chapter 2274, </w:t>
      </w:r>
      <w:r w:rsidRPr="00DB5044">
        <w:rPr>
          <w:rFonts w:ascii="Arial" w:hAnsi="Arial" w:cs="Arial"/>
          <w:i/>
          <w:iCs/>
        </w:rPr>
        <w:t>Texas Government Code</w:t>
      </w:r>
      <w:r w:rsidRPr="00DB5044">
        <w:rPr>
          <w:rFonts w:ascii="Arial" w:hAnsi="Arial" w:cs="Arial"/>
        </w:rPr>
        <w:t xml:space="preserve"> (enacted by SB 13, 87th Texas Legislature, Regular Session (2021)), Contractor verifies (1) it does not boycott energy companies and (2) it will not boycott energy companies during the term of this Agreement. Contractor acknowledges this Agreement may be terminated and payment withheld if this verification is inaccurate.  </w:t>
      </w:r>
    </w:p>
    <w:p w14:paraId="77443C50" w14:textId="18015B77" w:rsidR="00DB5044" w:rsidRDefault="00DB5044" w:rsidP="002120B1">
      <w:pPr>
        <w:pStyle w:val="ListParagraph"/>
        <w:numPr>
          <w:ilvl w:val="0"/>
          <w:numId w:val="5"/>
        </w:numPr>
        <w:jc w:val="both"/>
        <w:rPr>
          <w:rFonts w:ascii="Arial" w:hAnsi="Arial" w:cs="Arial"/>
        </w:rPr>
      </w:pPr>
      <w:r w:rsidRPr="00DB5044">
        <w:rPr>
          <w:rFonts w:ascii="Arial" w:hAnsi="Arial" w:cs="Arial"/>
          <w:b/>
          <w:bCs/>
        </w:rPr>
        <w:t>Contractor Certification Regarding COVID-19 Vaccination</w:t>
      </w:r>
      <w:r w:rsidRPr="00DB5044">
        <w:rPr>
          <w:rFonts w:ascii="Arial" w:hAnsi="Arial" w:cs="Arial"/>
        </w:rPr>
        <w:t xml:space="preserve">.  Pursuant to Section 161.0085, </w:t>
      </w:r>
      <w:r w:rsidRPr="00DB5044">
        <w:rPr>
          <w:rFonts w:ascii="Arial" w:hAnsi="Arial" w:cs="Arial"/>
          <w:i/>
          <w:iCs/>
        </w:rPr>
        <w:t xml:space="preserve">Texas Health and Safety Code </w:t>
      </w:r>
      <w:r w:rsidRPr="00DB5044">
        <w:rPr>
          <w:rFonts w:ascii="Arial" w:hAnsi="Arial" w:cs="Arial"/>
        </w:rPr>
        <w:t>(enacted by SB 968, 87th Texas Legislature, Regular Session (2021)),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w:t>
      </w:r>
      <w:r>
        <w:rPr>
          <w:rFonts w:ascii="Arial" w:hAnsi="Arial" w:cs="Arial"/>
        </w:rPr>
        <w:t>.</w:t>
      </w:r>
    </w:p>
    <w:p w14:paraId="7B97C9B1" w14:textId="77777777" w:rsidR="00DB5044" w:rsidRPr="00DB5044" w:rsidRDefault="00DB5044" w:rsidP="00DB5044">
      <w:pPr>
        <w:pStyle w:val="ListParagraph"/>
        <w:numPr>
          <w:ilvl w:val="0"/>
          <w:numId w:val="5"/>
        </w:numPr>
        <w:jc w:val="both"/>
        <w:rPr>
          <w:rFonts w:ascii="Arial" w:hAnsi="Arial" w:cs="Arial"/>
        </w:rPr>
      </w:pPr>
      <w:r w:rsidRPr="00DB5044">
        <w:rPr>
          <w:rFonts w:ascii="Arial" w:hAnsi="Arial" w:cs="Arial"/>
          <w:b/>
          <w:bCs/>
        </w:rPr>
        <w:lastRenderedPageBreak/>
        <w:t>Federal Requirements for Telecommunications Equipment or Services</w:t>
      </w:r>
      <w:r w:rsidRPr="00DB5044">
        <w:rPr>
          <w:rFonts w:ascii="Arial" w:hAnsi="Arial" w:cs="Arial"/>
        </w:rPr>
        <w:t>.</w:t>
      </w:r>
    </w:p>
    <w:p w14:paraId="09218882" w14:textId="1DDF2938" w:rsidR="00DB5044" w:rsidRPr="00DB5044" w:rsidRDefault="00DB5044" w:rsidP="00DB5044">
      <w:pPr>
        <w:pStyle w:val="ListParagraph"/>
        <w:ind w:left="360"/>
        <w:jc w:val="both"/>
        <w:rPr>
          <w:rFonts w:ascii="Arial" w:hAnsi="Arial" w:cs="Arial"/>
        </w:rPr>
      </w:pPr>
      <w:r w:rsidRPr="00DB5044">
        <w:rPr>
          <w:rFonts w:ascii="Arial" w:hAnsi="Arial" w:cs="Arial"/>
        </w:rPr>
        <w:t xml:space="preserve">(a)  Contractor represents that it will not provide covered telecommunications equipment or services, as defined in 2 CFR § 200.216, to </w:t>
      </w:r>
      <w:r>
        <w:rPr>
          <w:rFonts w:ascii="Arial" w:hAnsi="Arial" w:cs="Arial"/>
        </w:rPr>
        <w:t>SFASU</w:t>
      </w:r>
      <w:r w:rsidRPr="00DB5044">
        <w:rPr>
          <w:rFonts w:ascii="Arial" w:hAnsi="Arial" w:cs="Arial"/>
        </w:rPr>
        <w:t xml:space="preserve"> in the performance of this Agreement or any contract, subcontract, or other contractual instrument resulting from this Agreement.</w:t>
      </w:r>
    </w:p>
    <w:p w14:paraId="667EAAC8" w14:textId="04A6D867" w:rsidR="00DB5044" w:rsidRPr="00DB5044" w:rsidRDefault="00DB5044" w:rsidP="00DB5044">
      <w:pPr>
        <w:pStyle w:val="ListParagraph"/>
        <w:ind w:left="360"/>
        <w:jc w:val="both"/>
        <w:rPr>
          <w:rFonts w:ascii="Arial" w:hAnsi="Arial" w:cs="Arial"/>
        </w:rPr>
      </w:pPr>
      <w:r w:rsidRPr="00DB5044">
        <w:rPr>
          <w:rFonts w:ascii="Arial" w:hAnsi="Arial" w:cs="Arial"/>
        </w:rPr>
        <w:t xml:space="preserve">(b)  In the event Contractor identifies covered telecommunications equipment or services, as defined in 2 CFR § 200.216, used as a substantial or essential component of any system, or as critical technology as part of any system, during performance of this Agreement, or Contractor is notified of such by a subcontractor at any tier or by any other source, Contractor shall report information about the contract, equipment item, and mitigation measures to </w:t>
      </w:r>
      <w:r>
        <w:rPr>
          <w:rFonts w:ascii="Arial" w:hAnsi="Arial" w:cs="Arial"/>
        </w:rPr>
        <w:t>SFASU</w:t>
      </w:r>
      <w:r w:rsidRPr="00DB5044">
        <w:rPr>
          <w:rFonts w:ascii="Arial" w:hAnsi="Arial" w:cs="Arial"/>
        </w:rPr>
        <w:t xml:space="preserve"> within one business day, and provide </w:t>
      </w:r>
      <w:r>
        <w:rPr>
          <w:rFonts w:ascii="Arial" w:hAnsi="Arial" w:cs="Arial"/>
        </w:rPr>
        <w:t>SFASU</w:t>
      </w:r>
      <w:r w:rsidRPr="00DB5044">
        <w:rPr>
          <w:rFonts w:ascii="Arial" w:hAnsi="Arial" w:cs="Arial"/>
        </w:rPr>
        <w:t xml:space="preserve"> with an update within ten business days that includes measures to prevent recurrence.</w:t>
      </w:r>
    </w:p>
    <w:p w14:paraId="071EADF7" w14:textId="5F346310" w:rsidR="00DB5044" w:rsidRDefault="001E21C0" w:rsidP="002120B1">
      <w:pPr>
        <w:pStyle w:val="ListParagraph"/>
        <w:numPr>
          <w:ilvl w:val="0"/>
          <w:numId w:val="5"/>
        </w:numPr>
        <w:jc w:val="both"/>
        <w:rPr>
          <w:rFonts w:ascii="Arial" w:hAnsi="Arial" w:cs="Arial"/>
        </w:rPr>
      </w:pPr>
      <w:r w:rsidRPr="001E21C0">
        <w:rPr>
          <w:rFonts w:ascii="Arial" w:hAnsi="Arial" w:cs="Arial"/>
          <w:b/>
          <w:bCs/>
        </w:rPr>
        <w:t>Debarment and Suspension</w:t>
      </w:r>
      <w:r w:rsidRPr="001E21C0">
        <w:rPr>
          <w:rFonts w:ascii="Arial" w:hAnsi="Arial" w:cs="Arial"/>
        </w:rPr>
        <w:t xml:space="preserve">. Under Presidential Executive Order 12549 and Executive Order 12689, </w:t>
      </w:r>
      <w:r>
        <w:rPr>
          <w:rFonts w:ascii="Arial" w:hAnsi="Arial" w:cs="Arial"/>
        </w:rPr>
        <w:t xml:space="preserve">SFASU </w:t>
      </w:r>
      <w:r w:rsidRPr="001E21C0">
        <w:rPr>
          <w:rFonts w:ascii="Arial" w:hAnsi="Arial" w:cs="Arial"/>
        </w:rPr>
        <w:t xml:space="preserve">may not contract with parties listed on the General Services Administration's System for Award Management (SAM). SAM identifies (via active exclusions) entities that have been debarred, suspended, or excluded from receiving federal contracts, subcontracts, or federal assistance and benefits. In compliance with the Code of Federal Regulations (CFR) Section 180.300, the </w:t>
      </w:r>
      <w:r>
        <w:rPr>
          <w:rFonts w:ascii="Arial" w:hAnsi="Arial" w:cs="Arial"/>
        </w:rPr>
        <w:t>SFASU</w:t>
      </w:r>
      <w:r w:rsidRPr="001E21C0">
        <w:rPr>
          <w:rFonts w:ascii="Arial" w:hAnsi="Arial" w:cs="Arial"/>
        </w:rPr>
        <w:t xml:space="preserve"> includes suspension/debarment provisions in its purchase orders. By accepting the </w:t>
      </w:r>
      <w:r>
        <w:rPr>
          <w:rFonts w:ascii="Arial" w:hAnsi="Arial" w:cs="Arial"/>
        </w:rPr>
        <w:t>SFASU</w:t>
      </w:r>
      <w:r w:rsidRPr="001E21C0">
        <w:rPr>
          <w:rFonts w:ascii="Arial" w:hAnsi="Arial" w:cs="Arial"/>
        </w:rPr>
        <w:t>’s purchase order, the supplier is certifying that, to the best of its knowledge, the supplier and/or any of its principals are not suspended or debarred. Contractor certifies that it is not subject to debarment or suspension by the U.S. government and the Texas government. Further, Contractor certifies that it is not subject to a vendor hold by the State of Texas. Contractor certifies that it is not subject to debarment or suspension by the Texas Comptroller</w:t>
      </w:r>
      <w:r>
        <w:rPr>
          <w:rFonts w:ascii="Arial" w:hAnsi="Arial" w:cs="Arial"/>
        </w:rPr>
        <w:t>.</w:t>
      </w:r>
    </w:p>
    <w:p w14:paraId="6194D382" w14:textId="77777777" w:rsidR="001E21C0" w:rsidRDefault="001E21C0" w:rsidP="001E21C0">
      <w:pPr>
        <w:pStyle w:val="ListParagraph"/>
        <w:numPr>
          <w:ilvl w:val="0"/>
          <w:numId w:val="5"/>
        </w:numPr>
        <w:jc w:val="both"/>
        <w:rPr>
          <w:rFonts w:ascii="Arial" w:hAnsi="Arial" w:cs="Arial"/>
        </w:rPr>
      </w:pPr>
      <w:r w:rsidRPr="001E21C0">
        <w:rPr>
          <w:rFonts w:ascii="Arial" w:hAnsi="Arial" w:cs="Arial"/>
          <w:b/>
          <w:bCs/>
        </w:rPr>
        <w:t>Cybersecurity Training Program</w:t>
      </w:r>
      <w:r w:rsidRPr="001E21C0">
        <w:rPr>
          <w:rFonts w:ascii="Arial" w:hAnsi="Arial" w:cs="Arial"/>
        </w:rPr>
        <w:t xml:space="preserve">. If Contractor has access to </w:t>
      </w:r>
      <w:r>
        <w:rPr>
          <w:rFonts w:ascii="Arial" w:hAnsi="Arial" w:cs="Arial"/>
        </w:rPr>
        <w:t>SFASU</w:t>
      </w:r>
      <w:r w:rsidRPr="001E21C0">
        <w:rPr>
          <w:rFonts w:ascii="Arial" w:hAnsi="Arial" w:cs="Arial"/>
        </w:rPr>
        <w:t xml:space="preserve">’s computer(s), then, pursuant to Section 2054.5192, Texas Government Code, Contractor and its subcontractors, officers, and employees must complete a cybersecurity training program certified under Section 2054.519, </w:t>
      </w:r>
      <w:r w:rsidRPr="001E21C0">
        <w:rPr>
          <w:rFonts w:ascii="Arial" w:hAnsi="Arial" w:cs="Arial"/>
          <w:i/>
          <w:iCs/>
        </w:rPr>
        <w:t>Texas Government Code</w:t>
      </w:r>
      <w:r w:rsidRPr="001E21C0">
        <w:rPr>
          <w:rFonts w:ascii="Arial" w:hAnsi="Arial" w:cs="Arial"/>
        </w:rPr>
        <w:t xml:space="preserve"> and selected by </w:t>
      </w:r>
      <w:r>
        <w:rPr>
          <w:rFonts w:ascii="Arial" w:hAnsi="Arial" w:cs="Arial"/>
        </w:rPr>
        <w:t>SFASU</w:t>
      </w:r>
      <w:r w:rsidRPr="001E21C0">
        <w:rPr>
          <w:rFonts w:ascii="Arial" w:hAnsi="Arial" w:cs="Arial"/>
        </w:rPr>
        <w:t xml:space="preserve">. The cybersecurity training program must be completed by Contractor and its subcontractors, officers, and employees during the term and any renewal period of this Agreement.  Contractor shall verify completion of the program to the </w:t>
      </w:r>
      <w:r>
        <w:rPr>
          <w:rFonts w:ascii="Arial" w:hAnsi="Arial" w:cs="Arial"/>
        </w:rPr>
        <w:t>SFASU.</w:t>
      </w:r>
    </w:p>
    <w:p w14:paraId="639CA02F" w14:textId="2582FA1F" w:rsidR="002120B1" w:rsidRPr="001E21C0" w:rsidRDefault="001E21C0" w:rsidP="001E21C0">
      <w:pPr>
        <w:pStyle w:val="ListParagraph"/>
        <w:numPr>
          <w:ilvl w:val="0"/>
          <w:numId w:val="5"/>
        </w:numPr>
        <w:jc w:val="both"/>
        <w:rPr>
          <w:rFonts w:ascii="Arial" w:hAnsi="Arial" w:cs="Arial"/>
        </w:rPr>
      </w:pPr>
      <w:r w:rsidRPr="001E21C0">
        <w:rPr>
          <w:rFonts w:ascii="Arial" w:hAnsi="Arial" w:cs="Arial"/>
          <w:b/>
          <w:bCs/>
        </w:rPr>
        <w:t>Contractor Compliance and Certification Relating to Cloud Computing Services</w:t>
      </w:r>
      <w:r w:rsidRPr="001E21C0">
        <w:rPr>
          <w:rFonts w:ascii="Arial" w:hAnsi="Arial" w:cs="Arial"/>
        </w:rPr>
        <w:t xml:space="preserve">.  Section 2054.0593 of the </w:t>
      </w:r>
      <w:r w:rsidRPr="001E21C0">
        <w:rPr>
          <w:rFonts w:ascii="Arial" w:hAnsi="Arial" w:cs="Arial"/>
          <w:i/>
          <w:iCs/>
        </w:rPr>
        <w:t>Texas Government Code</w:t>
      </w:r>
      <w:r w:rsidRPr="001E21C0">
        <w:rPr>
          <w:rFonts w:ascii="Arial" w:hAnsi="Arial" w:cs="Arial"/>
        </w:rPr>
        <w:t xml:space="preserve"> requires the Texas Department of Information Resources (DIR) to establish and implement a state risk and authorization management program to provide a standardized approach for security assessment, authorization, and continuous monitoring of cloud computing services that process the data of Texas state agencies.  DIR by rule shall prescribe (1) the categories and characteristics of cloud computing services subject to the state risk and authorization management program and (2) the requirements for certification through the program of vendors that provide cloud computing services.  DIR shall evaluate vendors to determine whether a vendor qualifies for a certification issued by DIR reflecting compliance with program requirements</w:t>
      </w:r>
      <w:r>
        <w:rPr>
          <w:rFonts w:ascii="Arial" w:hAnsi="Arial" w:cs="Arial"/>
        </w:rPr>
        <w:t>.</w:t>
      </w:r>
    </w:p>
    <w:p w14:paraId="5253AC4B" w14:textId="77777777" w:rsidR="00B842B7" w:rsidRDefault="00B842B7" w:rsidP="005B1D74">
      <w:pPr>
        <w:jc w:val="both"/>
        <w:rPr>
          <w:rFonts w:ascii="Arial" w:hAnsi="Arial" w:cs="Arial"/>
          <w:sz w:val="20"/>
        </w:rPr>
      </w:pPr>
    </w:p>
    <w:p w14:paraId="6F059ACD" w14:textId="77777777" w:rsidR="00B842B7" w:rsidRPr="009F27AD" w:rsidRDefault="00B842B7" w:rsidP="00425576">
      <w:pPr>
        <w:jc w:val="both"/>
        <w:rPr>
          <w:rFonts w:ascii="Arial" w:hAnsi="Arial" w:cs="Arial"/>
          <w:sz w:val="20"/>
        </w:rPr>
      </w:pPr>
      <w:r w:rsidRPr="009F27AD">
        <w:rPr>
          <w:rFonts w:ascii="Arial" w:hAnsi="Arial" w:cs="Arial"/>
          <w:sz w:val="20"/>
        </w:rPr>
        <w:t>This agreement contains the entire agreement between the parties and supersedes any and all prior agreements, arrangements, and understanding, oral or written between the parties relating to this agreement.  This agreement may not be modified except by mutual written agreement of the parties executed subsequent to this agreement.</w:t>
      </w:r>
    </w:p>
    <w:p w14:paraId="45109758" w14:textId="77777777" w:rsidR="005B1D74" w:rsidRPr="009F27AD" w:rsidRDefault="005B1D74" w:rsidP="005B1D74">
      <w:pPr>
        <w:jc w:val="both"/>
        <w:rPr>
          <w:rFonts w:ascii="Arial" w:hAnsi="Arial" w:cs="Arial"/>
          <w:sz w:val="20"/>
        </w:rPr>
      </w:pPr>
    </w:p>
    <w:p w14:paraId="288AE1F6" w14:textId="77777777" w:rsidR="005B1D74" w:rsidRPr="009F27AD" w:rsidRDefault="005B1D74" w:rsidP="005B1D74">
      <w:pPr>
        <w:jc w:val="both"/>
        <w:rPr>
          <w:rFonts w:ascii="Arial" w:hAnsi="Arial" w:cs="Arial"/>
          <w:sz w:val="20"/>
        </w:rPr>
      </w:pPr>
    </w:p>
    <w:p w14:paraId="730B6FC8" w14:textId="77777777" w:rsidR="005B1D74" w:rsidRPr="009F27AD" w:rsidRDefault="005B1D74" w:rsidP="005B1D74">
      <w:pPr>
        <w:jc w:val="both"/>
        <w:rPr>
          <w:rFonts w:ascii="Arial" w:hAnsi="Arial" w:cs="Arial"/>
          <w:sz w:val="20"/>
        </w:rPr>
      </w:pPr>
      <w:r w:rsidRPr="009F27AD">
        <w:rPr>
          <w:rFonts w:ascii="Arial" w:hAnsi="Arial" w:cs="Arial"/>
          <w:sz w:val="20"/>
        </w:rPr>
        <w:t xml:space="preserve">___________________________, </w:t>
      </w:r>
      <w:sdt>
        <w:sdtPr>
          <w:rPr>
            <w:rFonts w:ascii="Arial" w:hAnsi="Arial" w:cs="Arial"/>
            <w:sz w:val="20"/>
          </w:rPr>
          <w:id w:val="1149173783"/>
          <w:placeholder>
            <w:docPart w:val="DefaultPlaceholder_1082065158"/>
          </w:placeholder>
        </w:sdtPr>
        <w:sdtEndPr/>
        <w:sdtContent>
          <w:r w:rsidRPr="009F27AD">
            <w:rPr>
              <w:rFonts w:ascii="Arial" w:hAnsi="Arial" w:cs="Arial"/>
              <w:sz w:val="20"/>
            </w:rPr>
            <w:t>Project Director</w:t>
          </w:r>
        </w:sdtContent>
      </w:sdt>
      <w:r w:rsidRPr="009F27AD">
        <w:rPr>
          <w:rFonts w:ascii="Arial" w:hAnsi="Arial" w:cs="Arial"/>
          <w:sz w:val="20"/>
        </w:rPr>
        <w:tab/>
      </w:r>
      <w:r w:rsidRPr="009F27AD">
        <w:rPr>
          <w:rFonts w:ascii="Arial" w:hAnsi="Arial" w:cs="Arial"/>
          <w:sz w:val="20"/>
        </w:rPr>
        <w:tab/>
      </w:r>
      <w:r w:rsidR="00D2026B">
        <w:rPr>
          <w:rFonts w:ascii="Arial" w:hAnsi="Arial" w:cs="Arial"/>
          <w:sz w:val="20"/>
        </w:rPr>
        <w:tab/>
      </w:r>
      <w:r w:rsidRPr="009F27AD">
        <w:rPr>
          <w:rFonts w:ascii="Arial" w:hAnsi="Arial" w:cs="Arial"/>
          <w:sz w:val="20"/>
        </w:rPr>
        <w:t>Date:  ________________</w:t>
      </w:r>
    </w:p>
    <w:p w14:paraId="18CC4E8F" w14:textId="77777777" w:rsidR="005B1D74" w:rsidRPr="009F27AD" w:rsidRDefault="005B1D74" w:rsidP="005B1D74">
      <w:pPr>
        <w:jc w:val="both"/>
        <w:rPr>
          <w:rFonts w:ascii="Arial" w:hAnsi="Arial" w:cs="Arial"/>
          <w:sz w:val="20"/>
        </w:rPr>
      </w:pPr>
    </w:p>
    <w:p w14:paraId="70EE8403" w14:textId="77777777" w:rsidR="005B1D74" w:rsidRPr="009F27AD" w:rsidRDefault="005B1D74" w:rsidP="005B1D74">
      <w:pPr>
        <w:jc w:val="both"/>
        <w:rPr>
          <w:rFonts w:ascii="Arial" w:hAnsi="Arial" w:cs="Arial"/>
          <w:sz w:val="20"/>
        </w:rPr>
      </w:pPr>
      <w:r w:rsidRPr="009F27AD">
        <w:rPr>
          <w:rFonts w:ascii="Arial" w:hAnsi="Arial" w:cs="Arial"/>
          <w:sz w:val="20"/>
        </w:rPr>
        <w:t xml:space="preserve"> </w:t>
      </w:r>
    </w:p>
    <w:p w14:paraId="094B4C8C" w14:textId="77777777" w:rsidR="005B1D74" w:rsidRDefault="005B1D74" w:rsidP="005B1D74">
      <w:pPr>
        <w:jc w:val="both"/>
        <w:rPr>
          <w:rFonts w:ascii="Arial" w:hAnsi="Arial" w:cs="Arial"/>
          <w:sz w:val="20"/>
        </w:rPr>
      </w:pPr>
      <w:r w:rsidRPr="009F27AD">
        <w:rPr>
          <w:rFonts w:ascii="Arial" w:hAnsi="Arial" w:cs="Arial"/>
          <w:sz w:val="20"/>
        </w:rPr>
        <w:t xml:space="preserve">___________________________, </w:t>
      </w:r>
      <w:r w:rsidR="00DC1A02">
        <w:rPr>
          <w:rFonts w:ascii="Arial" w:hAnsi="Arial" w:cs="Arial"/>
          <w:sz w:val="20"/>
        </w:rPr>
        <w:t>University:</w:t>
      </w:r>
      <w:r w:rsidR="00DC1A02">
        <w:rPr>
          <w:rFonts w:ascii="Arial" w:hAnsi="Arial" w:cs="Arial"/>
          <w:sz w:val="20"/>
        </w:rPr>
        <w:tab/>
      </w:r>
      <w:r w:rsidR="00281F6D">
        <w:rPr>
          <w:rFonts w:ascii="Arial" w:hAnsi="Arial" w:cs="Arial"/>
          <w:sz w:val="20"/>
        </w:rPr>
        <w:tab/>
      </w:r>
      <w:r w:rsidR="00281F6D">
        <w:rPr>
          <w:rFonts w:ascii="Arial" w:hAnsi="Arial" w:cs="Arial"/>
          <w:sz w:val="20"/>
        </w:rPr>
        <w:tab/>
      </w:r>
      <w:r w:rsidR="00D2026B">
        <w:rPr>
          <w:rFonts w:ascii="Arial" w:hAnsi="Arial" w:cs="Arial"/>
          <w:sz w:val="20"/>
        </w:rPr>
        <w:tab/>
      </w:r>
      <w:r w:rsidRPr="009F27AD">
        <w:rPr>
          <w:rFonts w:ascii="Arial" w:hAnsi="Arial" w:cs="Arial"/>
          <w:sz w:val="20"/>
        </w:rPr>
        <w:t>Date:   _______________</w:t>
      </w:r>
    </w:p>
    <w:p w14:paraId="28C4483D" w14:textId="77777777" w:rsidR="00D2026B" w:rsidRPr="009F27AD" w:rsidRDefault="00D2026B" w:rsidP="005B1D74">
      <w:pPr>
        <w:jc w:val="both"/>
        <w:rPr>
          <w:rFonts w:ascii="Arial" w:hAnsi="Arial" w:cs="Arial"/>
          <w:sz w:val="20"/>
        </w:rPr>
      </w:pPr>
    </w:p>
    <w:p w14:paraId="0D141A8A" w14:textId="77777777" w:rsidR="005B1D74" w:rsidRPr="009F27AD" w:rsidRDefault="005B1D74" w:rsidP="005B1D74">
      <w:pPr>
        <w:jc w:val="both"/>
        <w:rPr>
          <w:rFonts w:ascii="Arial" w:hAnsi="Arial" w:cs="Arial"/>
          <w:sz w:val="20"/>
        </w:rPr>
      </w:pPr>
    </w:p>
    <w:p w14:paraId="574AD375" w14:textId="6E6710D7" w:rsidR="005B1D74" w:rsidRDefault="005B1D74" w:rsidP="005B1D74">
      <w:pPr>
        <w:jc w:val="both"/>
        <w:rPr>
          <w:rFonts w:ascii="Arial" w:hAnsi="Arial" w:cs="Arial"/>
          <w:sz w:val="20"/>
        </w:rPr>
      </w:pPr>
      <w:r w:rsidRPr="009F27AD">
        <w:rPr>
          <w:rFonts w:ascii="Arial" w:hAnsi="Arial" w:cs="Arial"/>
          <w:sz w:val="20"/>
        </w:rPr>
        <w:t>___________________________, Contractor</w:t>
      </w:r>
      <w:r w:rsidRPr="009F27AD">
        <w:rPr>
          <w:rFonts w:ascii="Arial" w:hAnsi="Arial" w:cs="Arial"/>
          <w:sz w:val="20"/>
        </w:rPr>
        <w:tab/>
      </w:r>
      <w:r w:rsidRPr="009F27AD">
        <w:rPr>
          <w:rFonts w:ascii="Arial" w:hAnsi="Arial" w:cs="Arial"/>
          <w:sz w:val="20"/>
        </w:rPr>
        <w:tab/>
      </w:r>
      <w:r w:rsidRPr="009F27AD">
        <w:rPr>
          <w:rFonts w:ascii="Arial" w:hAnsi="Arial" w:cs="Arial"/>
          <w:sz w:val="20"/>
        </w:rPr>
        <w:tab/>
      </w:r>
      <w:r w:rsidR="00D2026B">
        <w:rPr>
          <w:rFonts w:ascii="Arial" w:hAnsi="Arial" w:cs="Arial"/>
          <w:sz w:val="20"/>
        </w:rPr>
        <w:tab/>
      </w:r>
      <w:r w:rsidRPr="009F27AD">
        <w:rPr>
          <w:rFonts w:ascii="Arial" w:hAnsi="Arial" w:cs="Arial"/>
          <w:sz w:val="20"/>
        </w:rPr>
        <w:t>Date:   _______________</w:t>
      </w:r>
    </w:p>
    <w:p w14:paraId="02FDE9D1" w14:textId="61FFA501" w:rsidR="00914650" w:rsidRDefault="00914650" w:rsidP="005B1D74">
      <w:pPr>
        <w:jc w:val="both"/>
        <w:rPr>
          <w:rFonts w:ascii="Arial" w:hAnsi="Arial" w:cs="Arial"/>
          <w:sz w:val="20"/>
        </w:rPr>
      </w:pPr>
    </w:p>
    <w:p w14:paraId="51C98E22" w14:textId="77777777" w:rsidR="00914650" w:rsidRPr="00914650" w:rsidRDefault="00914650" w:rsidP="00914650">
      <w:pPr>
        <w:keepNext/>
        <w:keepLines/>
        <w:ind w:left="720"/>
        <w:jc w:val="both"/>
        <w:rPr>
          <w:rFonts w:ascii="Arial" w:hAnsi="Arial" w:cs="Arial"/>
          <w:i/>
          <w:sz w:val="20"/>
        </w:rPr>
      </w:pPr>
      <w:r w:rsidRPr="00914650">
        <w:rPr>
          <w:rFonts w:ascii="Arial" w:hAnsi="Arial" w:cs="Arial"/>
          <w:b/>
          <w:i/>
          <w:sz w:val="20"/>
        </w:rPr>
        <w:t>For Contractor who are individuals, initial below</w:t>
      </w:r>
      <w:r w:rsidRPr="00914650">
        <w:rPr>
          <w:rFonts w:ascii="Arial" w:hAnsi="Arial" w:cs="Arial"/>
          <w:i/>
          <w:sz w:val="20"/>
        </w:rPr>
        <w:t>:</w:t>
      </w:r>
    </w:p>
    <w:p w14:paraId="3C5E7F93" w14:textId="77777777" w:rsidR="00914650" w:rsidRPr="00914650" w:rsidRDefault="00914650" w:rsidP="00914650">
      <w:pPr>
        <w:ind w:left="720"/>
        <w:jc w:val="both"/>
        <w:rPr>
          <w:rFonts w:ascii="Arial" w:hAnsi="Arial" w:cs="Arial"/>
          <w:sz w:val="20"/>
        </w:rPr>
      </w:pPr>
    </w:p>
    <w:p w14:paraId="10510059" w14:textId="73145660" w:rsidR="00914650" w:rsidRPr="00914650" w:rsidRDefault="00914650" w:rsidP="00914650">
      <w:pPr>
        <w:ind w:left="720"/>
        <w:jc w:val="both"/>
        <w:rPr>
          <w:rFonts w:ascii="Arial" w:hAnsi="Arial" w:cs="Arial"/>
          <w:sz w:val="20"/>
        </w:rPr>
      </w:pPr>
      <w:r w:rsidRPr="00914650">
        <w:rPr>
          <w:rFonts w:ascii="Arial" w:hAnsi="Arial" w:cs="Arial"/>
          <w:sz w:val="20"/>
        </w:rPr>
        <w:t xml:space="preserve">By initialing here __________, I represent that I am a citizen of the United States or a U.S. Lawful Permanent Resident. </w:t>
      </w:r>
    </w:p>
    <w:p w14:paraId="276A0C68" w14:textId="77777777" w:rsidR="00914650" w:rsidRPr="009F27AD" w:rsidRDefault="00914650" w:rsidP="005B1D74">
      <w:pPr>
        <w:jc w:val="both"/>
        <w:rPr>
          <w:rFonts w:ascii="Arial" w:hAnsi="Arial" w:cs="Arial"/>
          <w:sz w:val="20"/>
        </w:rPr>
      </w:pPr>
    </w:p>
    <w:p w14:paraId="6C9F199A" w14:textId="77777777" w:rsidR="000665D2" w:rsidRPr="009F27AD" w:rsidRDefault="000665D2" w:rsidP="005B1D74">
      <w:pPr>
        <w:jc w:val="both"/>
        <w:rPr>
          <w:rFonts w:ascii="Arial" w:hAnsi="Arial" w:cs="Arial"/>
          <w:sz w:val="20"/>
        </w:rPr>
      </w:pPr>
    </w:p>
    <w:sectPr w:rsidR="000665D2" w:rsidRPr="009F27AD" w:rsidSect="00755280">
      <w:footerReference w:type="default" r:id="rId10"/>
      <w:footerReference w:type="first" r:id="rId11"/>
      <w:pgSz w:w="12240" w:h="15840"/>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4260" w14:textId="77777777" w:rsidR="00594E04" w:rsidRDefault="00594E04" w:rsidP="00B60F5C">
      <w:r>
        <w:separator/>
      </w:r>
    </w:p>
  </w:endnote>
  <w:endnote w:type="continuationSeparator" w:id="0">
    <w:p w14:paraId="038DF0D9" w14:textId="77777777" w:rsidR="00594E04" w:rsidRDefault="00594E04" w:rsidP="00B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24BB" w14:textId="37FFB5C4" w:rsidR="00B60F5C" w:rsidRPr="002E7D32" w:rsidRDefault="00C91E3C" w:rsidP="002E7D32">
    <w:pPr>
      <w:pStyle w:val="Footer"/>
      <w:tabs>
        <w:tab w:val="clear" w:pos="4680"/>
        <w:tab w:val="clear" w:pos="9360"/>
        <w:tab w:val="center" w:pos="9720"/>
      </w:tabs>
      <w:rPr>
        <w:rFonts w:ascii="Arial" w:hAnsi="Arial" w:cs="Arial"/>
        <w:sz w:val="16"/>
        <w:szCs w:val="16"/>
      </w:rPr>
    </w:pPr>
    <w:r w:rsidRPr="009F27AD">
      <w:rPr>
        <w:rFonts w:ascii="Arial" w:hAnsi="Arial" w:cs="Arial"/>
        <w:sz w:val="16"/>
        <w:szCs w:val="16"/>
      </w:rPr>
      <w:t xml:space="preserve">OGC Rev. </w:t>
    </w:r>
    <w:r w:rsidR="00D2026B">
      <w:rPr>
        <w:rFonts w:ascii="Arial" w:hAnsi="Arial" w:cs="Arial"/>
        <w:sz w:val="16"/>
        <w:szCs w:val="16"/>
      </w:rPr>
      <w:t>1</w:t>
    </w:r>
    <w:r w:rsidR="002B0C38">
      <w:rPr>
        <w:rFonts w:ascii="Arial" w:hAnsi="Arial" w:cs="Arial"/>
        <w:sz w:val="16"/>
        <w:szCs w:val="16"/>
      </w:rPr>
      <w:t>0</w:t>
    </w:r>
    <w:r w:rsidR="00E958D6">
      <w:rPr>
        <w:rFonts w:ascii="Arial" w:hAnsi="Arial" w:cs="Arial"/>
        <w:sz w:val="16"/>
        <w:szCs w:val="16"/>
      </w:rPr>
      <w:t>/202</w:t>
    </w:r>
    <w:r w:rsidR="002B0C38">
      <w:rPr>
        <w:rFonts w:ascii="Arial" w:hAnsi="Arial" w:cs="Arial"/>
        <w:sz w:val="16"/>
        <w:szCs w:val="16"/>
      </w:rPr>
      <w:t>3</w:t>
    </w:r>
    <w:r w:rsidRPr="009F27AD">
      <w:rPr>
        <w:rFonts w:ascii="Arial" w:hAnsi="Arial" w:cs="Arial"/>
        <w:sz w:val="16"/>
        <w:szCs w:val="16"/>
      </w:rPr>
      <w:tab/>
    </w:r>
    <w:r w:rsidR="00B60F5C" w:rsidRPr="009F27AD">
      <w:rPr>
        <w:rFonts w:ascii="Arial" w:hAnsi="Arial" w:cs="Arial"/>
        <w:sz w:val="16"/>
        <w:szCs w:val="16"/>
      </w:rPr>
      <w:t xml:space="preserve">Page </w:t>
    </w:r>
    <w:r w:rsidR="00B60F5C" w:rsidRPr="009F27AD">
      <w:rPr>
        <w:rFonts w:ascii="Arial" w:hAnsi="Arial" w:cs="Arial"/>
        <w:sz w:val="16"/>
        <w:szCs w:val="16"/>
      </w:rPr>
      <w:fldChar w:fldCharType="begin"/>
    </w:r>
    <w:r w:rsidR="00B60F5C" w:rsidRPr="009F27AD">
      <w:rPr>
        <w:rFonts w:ascii="Arial" w:hAnsi="Arial" w:cs="Arial"/>
        <w:sz w:val="16"/>
        <w:szCs w:val="16"/>
      </w:rPr>
      <w:instrText xml:space="preserve"> PAGE </w:instrText>
    </w:r>
    <w:r w:rsidR="00B60F5C" w:rsidRPr="009F27AD">
      <w:rPr>
        <w:rFonts w:ascii="Arial" w:hAnsi="Arial" w:cs="Arial"/>
        <w:sz w:val="16"/>
        <w:szCs w:val="16"/>
      </w:rPr>
      <w:fldChar w:fldCharType="separate"/>
    </w:r>
    <w:r w:rsidR="000A057C">
      <w:rPr>
        <w:rFonts w:ascii="Arial" w:hAnsi="Arial" w:cs="Arial"/>
        <w:noProof/>
        <w:sz w:val="16"/>
        <w:szCs w:val="16"/>
      </w:rPr>
      <w:t>4</w:t>
    </w:r>
    <w:r w:rsidR="00B60F5C" w:rsidRPr="009F27AD">
      <w:rPr>
        <w:rFonts w:ascii="Arial" w:hAnsi="Arial" w:cs="Arial"/>
        <w:sz w:val="16"/>
        <w:szCs w:val="16"/>
      </w:rPr>
      <w:fldChar w:fldCharType="end"/>
    </w:r>
    <w:r w:rsidR="00B60F5C" w:rsidRPr="009F27AD">
      <w:rPr>
        <w:rFonts w:ascii="Arial" w:hAnsi="Arial" w:cs="Arial"/>
        <w:sz w:val="16"/>
        <w:szCs w:val="16"/>
      </w:rPr>
      <w:t xml:space="preserve"> of </w:t>
    </w:r>
    <w:r w:rsidR="00B60F5C" w:rsidRPr="009F27AD">
      <w:rPr>
        <w:rFonts w:ascii="Arial" w:hAnsi="Arial" w:cs="Arial"/>
        <w:sz w:val="16"/>
        <w:szCs w:val="16"/>
      </w:rPr>
      <w:fldChar w:fldCharType="begin"/>
    </w:r>
    <w:r w:rsidR="00B60F5C" w:rsidRPr="009F27AD">
      <w:rPr>
        <w:rFonts w:ascii="Arial" w:hAnsi="Arial" w:cs="Arial"/>
        <w:sz w:val="16"/>
        <w:szCs w:val="16"/>
      </w:rPr>
      <w:instrText xml:space="preserve"> NUMPAGES  </w:instrText>
    </w:r>
    <w:r w:rsidR="00B60F5C" w:rsidRPr="009F27AD">
      <w:rPr>
        <w:rFonts w:ascii="Arial" w:hAnsi="Arial" w:cs="Arial"/>
        <w:sz w:val="16"/>
        <w:szCs w:val="16"/>
      </w:rPr>
      <w:fldChar w:fldCharType="separate"/>
    </w:r>
    <w:r w:rsidR="000A057C">
      <w:rPr>
        <w:rFonts w:ascii="Arial" w:hAnsi="Arial" w:cs="Arial"/>
        <w:noProof/>
        <w:sz w:val="16"/>
        <w:szCs w:val="16"/>
      </w:rPr>
      <w:t>6</w:t>
    </w:r>
    <w:r w:rsidR="00B60F5C" w:rsidRPr="009F27A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2F64" w14:textId="77777777" w:rsidR="008A19B2" w:rsidRPr="008A19B2" w:rsidRDefault="008A19B2" w:rsidP="008A19B2">
    <w:pPr>
      <w:pStyle w:val="Footer"/>
      <w:tabs>
        <w:tab w:val="clear" w:pos="9360"/>
        <w:tab w:val="right" w:pos="10080"/>
      </w:tabs>
      <w:ind w:right="-90"/>
      <w:rPr>
        <w:rFonts w:ascii="Arial" w:hAnsi="Arial" w:cs="Arial"/>
        <w:sz w:val="16"/>
        <w:szCs w:val="16"/>
      </w:rPr>
    </w:pPr>
    <w:r w:rsidRPr="008A19B2">
      <w:rPr>
        <w:rFonts w:ascii="Arial" w:hAnsi="Arial" w:cs="Arial"/>
        <w:sz w:val="16"/>
        <w:szCs w:val="16"/>
      </w:rPr>
      <w:t>O</w:t>
    </w:r>
    <w:r>
      <w:rPr>
        <w:rFonts w:ascii="Arial" w:hAnsi="Arial" w:cs="Arial"/>
        <w:sz w:val="16"/>
        <w:szCs w:val="16"/>
      </w:rPr>
      <w:t>GC Rev. 7</w:t>
    </w:r>
    <w:r w:rsidRPr="008A19B2">
      <w:rPr>
        <w:rFonts w:ascii="Arial" w:hAnsi="Arial" w:cs="Arial"/>
        <w:sz w:val="16"/>
        <w:szCs w:val="16"/>
      </w:rPr>
      <w:t>/2017</w:t>
    </w:r>
    <w:r w:rsidRPr="008A19B2">
      <w:rPr>
        <w:rFonts w:ascii="Arial" w:hAnsi="Arial" w:cs="Arial"/>
        <w:sz w:val="16"/>
        <w:szCs w:val="16"/>
      </w:rPr>
      <w:tab/>
    </w:r>
    <w:r w:rsidRPr="008A19B2">
      <w:rPr>
        <w:rFonts w:ascii="Arial" w:hAnsi="Arial" w:cs="Arial"/>
        <w:sz w:val="16"/>
        <w:szCs w:val="16"/>
      </w:rPr>
      <w:tab/>
      <w:t xml:space="preserve">Page </w:t>
    </w:r>
    <w:r w:rsidRPr="008A19B2">
      <w:rPr>
        <w:rFonts w:ascii="Arial" w:hAnsi="Arial" w:cs="Arial"/>
        <w:sz w:val="16"/>
        <w:szCs w:val="16"/>
      </w:rPr>
      <w:fldChar w:fldCharType="begin"/>
    </w:r>
    <w:r w:rsidRPr="008A19B2">
      <w:rPr>
        <w:rFonts w:ascii="Arial" w:hAnsi="Arial" w:cs="Arial"/>
        <w:sz w:val="16"/>
        <w:szCs w:val="16"/>
      </w:rPr>
      <w:instrText xml:space="preserve"> PAGE </w:instrText>
    </w:r>
    <w:r w:rsidRPr="008A19B2">
      <w:rPr>
        <w:rFonts w:ascii="Arial" w:hAnsi="Arial" w:cs="Arial"/>
        <w:sz w:val="16"/>
        <w:szCs w:val="16"/>
      </w:rPr>
      <w:fldChar w:fldCharType="separate"/>
    </w:r>
    <w:r w:rsidR="002E7D32">
      <w:rPr>
        <w:rFonts w:ascii="Arial" w:hAnsi="Arial" w:cs="Arial"/>
        <w:noProof/>
        <w:sz w:val="16"/>
        <w:szCs w:val="16"/>
      </w:rPr>
      <w:t>1</w:t>
    </w:r>
    <w:r w:rsidRPr="008A19B2">
      <w:rPr>
        <w:rFonts w:ascii="Arial" w:hAnsi="Arial" w:cs="Arial"/>
        <w:sz w:val="16"/>
        <w:szCs w:val="16"/>
      </w:rPr>
      <w:fldChar w:fldCharType="end"/>
    </w:r>
    <w:r w:rsidRPr="008A19B2">
      <w:rPr>
        <w:rFonts w:ascii="Arial" w:hAnsi="Arial" w:cs="Arial"/>
        <w:sz w:val="16"/>
        <w:szCs w:val="16"/>
      </w:rPr>
      <w:t xml:space="preserve"> of </w:t>
    </w:r>
    <w:r w:rsidRPr="008A19B2">
      <w:rPr>
        <w:rFonts w:ascii="Arial" w:hAnsi="Arial" w:cs="Arial"/>
        <w:sz w:val="16"/>
        <w:szCs w:val="16"/>
      </w:rPr>
      <w:fldChar w:fldCharType="begin"/>
    </w:r>
    <w:r w:rsidRPr="008A19B2">
      <w:rPr>
        <w:rFonts w:ascii="Arial" w:hAnsi="Arial" w:cs="Arial"/>
        <w:sz w:val="16"/>
        <w:szCs w:val="16"/>
      </w:rPr>
      <w:instrText xml:space="preserve"> NUMPAGES  </w:instrText>
    </w:r>
    <w:r w:rsidRPr="008A19B2">
      <w:rPr>
        <w:rFonts w:ascii="Arial" w:hAnsi="Arial" w:cs="Arial"/>
        <w:sz w:val="16"/>
        <w:szCs w:val="16"/>
      </w:rPr>
      <w:fldChar w:fldCharType="separate"/>
    </w:r>
    <w:r w:rsidR="002E7D32">
      <w:rPr>
        <w:rFonts w:ascii="Arial" w:hAnsi="Arial" w:cs="Arial"/>
        <w:noProof/>
        <w:sz w:val="16"/>
        <w:szCs w:val="16"/>
      </w:rPr>
      <w:t>5</w:t>
    </w:r>
    <w:r w:rsidRPr="008A19B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0A94" w14:textId="77777777" w:rsidR="00594E04" w:rsidRDefault="00594E04" w:rsidP="00B60F5C">
      <w:r>
        <w:separator/>
      </w:r>
    </w:p>
  </w:footnote>
  <w:footnote w:type="continuationSeparator" w:id="0">
    <w:p w14:paraId="53D00630" w14:textId="77777777" w:rsidR="00594E04" w:rsidRDefault="00594E04" w:rsidP="00B6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2CCB"/>
    <w:multiLevelType w:val="singleLevel"/>
    <w:tmpl w:val="48380990"/>
    <w:lvl w:ilvl="0">
      <w:start w:val="6"/>
      <w:numFmt w:val="upperRoman"/>
      <w:lvlText w:val="%1. "/>
      <w:legacy w:legacy="1" w:legacySpace="0" w:legacyIndent="360"/>
      <w:lvlJc w:val="left"/>
      <w:pPr>
        <w:ind w:left="360" w:hanging="360"/>
      </w:pPr>
      <w:rPr>
        <w:rFonts w:ascii="Arial" w:hAnsi="Arial" w:hint="default"/>
        <w:b w:val="0"/>
        <w:i w:val="0"/>
        <w:sz w:val="24"/>
        <w:u w:val="none"/>
      </w:rPr>
    </w:lvl>
  </w:abstractNum>
  <w:abstractNum w:abstractNumId="1" w15:restartNumberingAfterBreak="0">
    <w:nsid w:val="11564BFC"/>
    <w:multiLevelType w:val="multilevel"/>
    <w:tmpl w:val="E57412B6"/>
    <w:lvl w:ilvl="0">
      <w:start w:val="1"/>
      <w:numFmt w:val="bullet"/>
      <w:lvlText w:val=""/>
      <w:lvlJc w:val="left"/>
      <w:pPr>
        <w:ind w:left="360" w:hanging="360"/>
      </w:pPr>
      <w:rPr>
        <w:rFonts w:ascii="Symbol" w:hAnsi="Symbol" w:hint="default"/>
        <w:b/>
        <w:sz w:val="20"/>
        <w:szCs w:val="20"/>
      </w:rPr>
    </w:lvl>
    <w:lvl w:ilvl="1">
      <w:start w:val="1"/>
      <w:numFmt w:val="decimal"/>
      <w:isLgl/>
      <w:lvlText w:val="%1.%2"/>
      <w:lvlJc w:val="left"/>
      <w:pPr>
        <w:ind w:left="720" w:hanging="360"/>
      </w:pPr>
      <w:rPr>
        <w:rFonts w:hint="default"/>
        <w:b/>
        <w:sz w:val="18"/>
        <w:szCs w:val="18"/>
      </w:rPr>
    </w:lvl>
    <w:lvl w:ilvl="2">
      <w:start w:val="1"/>
      <w:numFmt w:val="bullet"/>
      <w:lvlText w:val=""/>
      <w:lvlJc w:val="left"/>
      <w:pPr>
        <w:ind w:left="1080" w:hanging="720"/>
      </w:pPr>
      <w:rPr>
        <w:rFonts w:ascii="Symbol" w:hAnsi="Symbol" w:hint="default"/>
        <w:b/>
      </w:rPr>
    </w:lvl>
    <w:lvl w:ilvl="3">
      <w:start w:val="1"/>
      <w:numFmt w:val="bullet"/>
      <w:lvlText w:val=""/>
      <w:lvlJc w:val="left"/>
      <w:pPr>
        <w:ind w:left="1080" w:hanging="720"/>
      </w:pPr>
      <w:rPr>
        <w:rFonts w:ascii="Symbol" w:hAnsi="Symbol"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59367C1"/>
    <w:multiLevelType w:val="multilevel"/>
    <w:tmpl w:val="E7065168"/>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bullet"/>
      <w:lvlText w:val=""/>
      <w:lvlJc w:val="left"/>
      <w:pPr>
        <w:ind w:left="1080" w:hanging="720"/>
      </w:pPr>
      <w:rPr>
        <w:rFonts w:ascii="Symbol" w:hAnsi="Symbol" w:hint="default"/>
        <w:b/>
      </w:rPr>
    </w:lvl>
    <w:lvl w:ilvl="3">
      <w:start w:val="1"/>
      <w:numFmt w:val="bullet"/>
      <w:lvlText w:val=""/>
      <w:lvlJc w:val="left"/>
      <w:pPr>
        <w:ind w:left="1080" w:hanging="720"/>
      </w:pPr>
      <w:rPr>
        <w:rFonts w:ascii="Symbol" w:hAnsi="Symbol"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82B65CB"/>
    <w:multiLevelType w:val="hybridMultilevel"/>
    <w:tmpl w:val="307C6EF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9C5222"/>
    <w:multiLevelType w:val="multilevel"/>
    <w:tmpl w:val="E7065168"/>
    <w:lvl w:ilvl="0">
      <w:start w:val="1"/>
      <w:numFmt w:val="decimal"/>
      <w:lvlText w:val="%1."/>
      <w:lvlJc w:val="left"/>
      <w:pPr>
        <w:ind w:left="360" w:hanging="360"/>
      </w:pPr>
      <w:rPr>
        <w:rFonts w:hint="default"/>
        <w:b/>
        <w:sz w:val="20"/>
        <w:szCs w:val="20"/>
      </w:rPr>
    </w:lvl>
    <w:lvl w:ilvl="1">
      <w:start w:val="1"/>
      <w:numFmt w:val="decimal"/>
      <w:isLgl/>
      <w:lvlText w:val="%1.%2"/>
      <w:lvlJc w:val="left"/>
      <w:pPr>
        <w:ind w:left="720" w:hanging="360"/>
      </w:pPr>
      <w:rPr>
        <w:rFonts w:hint="default"/>
        <w:b/>
        <w:sz w:val="18"/>
        <w:szCs w:val="18"/>
      </w:rPr>
    </w:lvl>
    <w:lvl w:ilvl="2">
      <w:start w:val="1"/>
      <w:numFmt w:val="bullet"/>
      <w:lvlText w:val=""/>
      <w:lvlJc w:val="left"/>
      <w:pPr>
        <w:ind w:left="1080" w:hanging="720"/>
      </w:pPr>
      <w:rPr>
        <w:rFonts w:ascii="Symbol" w:hAnsi="Symbol" w:hint="default"/>
        <w:b/>
      </w:rPr>
    </w:lvl>
    <w:lvl w:ilvl="3">
      <w:start w:val="1"/>
      <w:numFmt w:val="bullet"/>
      <w:lvlText w:val=""/>
      <w:lvlJc w:val="left"/>
      <w:pPr>
        <w:ind w:left="1080" w:hanging="720"/>
      </w:pPr>
      <w:rPr>
        <w:rFonts w:ascii="Symbol" w:hAnsi="Symbol"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6E4E7955"/>
    <w:multiLevelType w:val="multilevel"/>
    <w:tmpl w:val="E57412B6"/>
    <w:lvl w:ilvl="0">
      <w:start w:val="1"/>
      <w:numFmt w:val="bullet"/>
      <w:lvlText w:val=""/>
      <w:lvlJc w:val="left"/>
      <w:pPr>
        <w:ind w:left="360" w:hanging="360"/>
      </w:pPr>
      <w:rPr>
        <w:rFonts w:ascii="Symbol" w:hAnsi="Symbol" w:hint="default"/>
        <w:b/>
        <w:sz w:val="20"/>
        <w:szCs w:val="20"/>
      </w:rPr>
    </w:lvl>
    <w:lvl w:ilvl="1">
      <w:start w:val="1"/>
      <w:numFmt w:val="decimal"/>
      <w:isLgl/>
      <w:lvlText w:val="%1.%2"/>
      <w:lvlJc w:val="left"/>
      <w:pPr>
        <w:ind w:left="720" w:hanging="360"/>
      </w:pPr>
      <w:rPr>
        <w:rFonts w:hint="default"/>
        <w:b/>
        <w:sz w:val="18"/>
        <w:szCs w:val="18"/>
      </w:rPr>
    </w:lvl>
    <w:lvl w:ilvl="2">
      <w:start w:val="1"/>
      <w:numFmt w:val="bullet"/>
      <w:lvlText w:val=""/>
      <w:lvlJc w:val="left"/>
      <w:pPr>
        <w:ind w:left="1080" w:hanging="720"/>
      </w:pPr>
      <w:rPr>
        <w:rFonts w:ascii="Symbol" w:hAnsi="Symbol" w:hint="default"/>
        <w:b/>
      </w:rPr>
    </w:lvl>
    <w:lvl w:ilvl="3">
      <w:start w:val="1"/>
      <w:numFmt w:val="bullet"/>
      <w:lvlText w:val=""/>
      <w:lvlJc w:val="left"/>
      <w:pPr>
        <w:ind w:left="1080" w:hanging="720"/>
      </w:pPr>
      <w:rPr>
        <w:rFonts w:ascii="Symbol" w:hAnsi="Symbol"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BC"/>
    <w:rsid w:val="00003BCD"/>
    <w:rsid w:val="00004AFB"/>
    <w:rsid w:val="00011023"/>
    <w:rsid w:val="00032756"/>
    <w:rsid w:val="000665D2"/>
    <w:rsid w:val="000950D2"/>
    <w:rsid w:val="000A057C"/>
    <w:rsid w:val="000B4437"/>
    <w:rsid w:val="000D009A"/>
    <w:rsid w:val="00104E10"/>
    <w:rsid w:val="001400F9"/>
    <w:rsid w:val="00187DE1"/>
    <w:rsid w:val="001A6093"/>
    <w:rsid w:val="001C5DE8"/>
    <w:rsid w:val="001E21C0"/>
    <w:rsid w:val="002120B1"/>
    <w:rsid w:val="00270CBC"/>
    <w:rsid w:val="00275B09"/>
    <w:rsid w:val="00281F6D"/>
    <w:rsid w:val="00283DC9"/>
    <w:rsid w:val="002A6CBC"/>
    <w:rsid w:val="002B0C38"/>
    <w:rsid w:val="002B574A"/>
    <w:rsid w:val="002B5981"/>
    <w:rsid w:val="002E7D32"/>
    <w:rsid w:val="002F1DD0"/>
    <w:rsid w:val="00305643"/>
    <w:rsid w:val="003072DB"/>
    <w:rsid w:val="003126D4"/>
    <w:rsid w:val="0037168F"/>
    <w:rsid w:val="00374165"/>
    <w:rsid w:val="00376349"/>
    <w:rsid w:val="0039106D"/>
    <w:rsid w:val="0039549C"/>
    <w:rsid w:val="003B6872"/>
    <w:rsid w:val="00425576"/>
    <w:rsid w:val="0046798F"/>
    <w:rsid w:val="00480224"/>
    <w:rsid w:val="00493485"/>
    <w:rsid w:val="004B0E3A"/>
    <w:rsid w:val="004E1659"/>
    <w:rsid w:val="005405A0"/>
    <w:rsid w:val="005563DF"/>
    <w:rsid w:val="00561DB5"/>
    <w:rsid w:val="00572280"/>
    <w:rsid w:val="0057303E"/>
    <w:rsid w:val="00594E04"/>
    <w:rsid w:val="00597183"/>
    <w:rsid w:val="005B1D74"/>
    <w:rsid w:val="005B4480"/>
    <w:rsid w:val="006901D9"/>
    <w:rsid w:val="006B5E23"/>
    <w:rsid w:val="006E6792"/>
    <w:rsid w:val="00712899"/>
    <w:rsid w:val="007254C9"/>
    <w:rsid w:val="00755280"/>
    <w:rsid w:val="007A412F"/>
    <w:rsid w:val="007B37DE"/>
    <w:rsid w:val="007B3CBB"/>
    <w:rsid w:val="00811592"/>
    <w:rsid w:val="008239EE"/>
    <w:rsid w:val="008A19B2"/>
    <w:rsid w:val="00914650"/>
    <w:rsid w:val="009838E4"/>
    <w:rsid w:val="00997415"/>
    <w:rsid w:val="009B0B5D"/>
    <w:rsid w:val="009B4A85"/>
    <w:rsid w:val="009B6A77"/>
    <w:rsid w:val="009F27AD"/>
    <w:rsid w:val="00A20E34"/>
    <w:rsid w:val="00A814B9"/>
    <w:rsid w:val="00A864D4"/>
    <w:rsid w:val="00AB3779"/>
    <w:rsid w:val="00B14E9B"/>
    <w:rsid w:val="00B21781"/>
    <w:rsid w:val="00B36E0E"/>
    <w:rsid w:val="00B45F3B"/>
    <w:rsid w:val="00B60F5C"/>
    <w:rsid w:val="00B842B7"/>
    <w:rsid w:val="00BC6983"/>
    <w:rsid w:val="00C0605A"/>
    <w:rsid w:val="00C115A9"/>
    <w:rsid w:val="00C11985"/>
    <w:rsid w:val="00C1333D"/>
    <w:rsid w:val="00C13F54"/>
    <w:rsid w:val="00C24FB5"/>
    <w:rsid w:val="00C360A0"/>
    <w:rsid w:val="00C511F2"/>
    <w:rsid w:val="00C91E3C"/>
    <w:rsid w:val="00C92546"/>
    <w:rsid w:val="00CD72D7"/>
    <w:rsid w:val="00CE0621"/>
    <w:rsid w:val="00CF3467"/>
    <w:rsid w:val="00D13405"/>
    <w:rsid w:val="00D2026B"/>
    <w:rsid w:val="00D46AF3"/>
    <w:rsid w:val="00D52192"/>
    <w:rsid w:val="00DB0896"/>
    <w:rsid w:val="00DB2413"/>
    <w:rsid w:val="00DB5044"/>
    <w:rsid w:val="00DC1A02"/>
    <w:rsid w:val="00DD2DD4"/>
    <w:rsid w:val="00DD5E40"/>
    <w:rsid w:val="00DF1267"/>
    <w:rsid w:val="00E01391"/>
    <w:rsid w:val="00E26618"/>
    <w:rsid w:val="00E46ECB"/>
    <w:rsid w:val="00E55400"/>
    <w:rsid w:val="00E645CB"/>
    <w:rsid w:val="00E8010C"/>
    <w:rsid w:val="00E958D6"/>
    <w:rsid w:val="00EC4B38"/>
    <w:rsid w:val="00ED44E5"/>
    <w:rsid w:val="00ED4AA7"/>
    <w:rsid w:val="00EE2B92"/>
    <w:rsid w:val="00F03583"/>
    <w:rsid w:val="00F12619"/>
    <w:rsid w:val="00F61231"/>
    <w:rsid w:val="00F82634"/>
    <w:rsid w:val="00F97F40"/>
    <w:rsid w:val="00FB3E05"/>
    <w:rsid w:val="00FB61A6"/>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813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rFonts w:ascii="Arial" w:hAnsi="Arial" w:cs="Arial"/>
      <w:b/>
      <w:bCs/>
    </w:rPr>
  </w:style>
  <w:style w:type="paragraph" w:styleId="BodyTextIndent2">
    <w:name w:val="Body Text Indent 2"/>
    <w:basedOn w:val="Normal"/>
    <w:pPr>
      <w:ind w:left="720"/>
      <w:jc w:val="both"/>
    </w:pPr>
    <w:rPr>
      <w:rFonts w:ascii="Arial" w:hAnsi="Arial" w:cs="Arial"/>
      <w:color w:val="FF0000"/>
    </w:rPr>
  </w:style>
  <w:style w:type="paragraph" w:styleId="Header">
    <w:name w:val="header"/>
    <w:basedOn w:val="Normal"/>
    <w:link w:val="HeaderChar"/>
    <w:uiPriority w:val="99"/>
    <w:unhideWhenUsed/>
    <w:rsid w:val="00B60F5C"/>
    <w:pPr>
      <w:tabs>
        <w:tab w:val="center" w:pos="4680"/>
        <w:tab w:val="right" w:pos="9360"/>
      </w:tabs>
    </w:pPr>
  </w:style>
  <w:style w:type="character" w:customStyle="1" w:styleId="HeaderChar">
    <w:name w:val="Header Char"/>
    <w:link w:val="Header"/>
    <w:uiPriority w:val="99"/>
    <w:rsid w:val="00B60F5C"/>
    <w:rPr>
      <w:sz w:val="24"/>
    </w:rPr>
  </w:style>
  <w:style w:type="paragraph" w:styleId="Footer">
    <w:name w:val="footer"/>
    <w:basedOn w:val="Normal"/>
    <w:link w:val="FooterChar"/>
    <w:unhideWhenUsed/>
    <w:rsid w:val="00B60F5C"/>
    <w:pPr>
      <w:tabs>
        <w:tab w:val="center" w:pos="4680"/>
        <w:tab w:val="right" w:pos="9360"/>
      </w:tabs>
    </w:pPr>
  </w:style>
  <w:style w:type="character" w:customStyle="1" w:styleId="FooterChar">
    <w:name w:val="Footer Char"/>
    <w:link w:val="Footer"/>
    <w:rsid w:val="00B60F5C"/>
    <w:rPr>
      <w:sz w:val="24"/>
    </w:rPr>
  </w:style>
  <w:style w:type="paragraph" w:styleId="BalloonText">
    <w:name w:val="Balloon Text"/>
    <w:basedOn w:val="Normal"/>
    <w:link w:val="BalloonTextChar"/>
    <w:uiPriority w:val="99"/>
    <w:semiHidden/>
    <w:unhideWhenUsed/>
    <w:rsid w:val="00FB61A6"/>
    <w:rPr>
      <w:rFonts w:ascii="Tahoma" w:hAnsi="Tahoma" w:cs="Tahoma"/>
      <w:sz w:val="16"/>
      <w:szCs w:val="16"/>
    </w:rPr>
  </w:style>
  <w:style w:type="character" w:customStyle="1" w:styleId="BalloonTextChar">
    <w:name w:val="Balloon Text Char"/>
    <w:basedOn w:val="DefaultParagraphFont"/>
    <w:link w:val="BalloonText"/>
    <w:uiPriority w:val="99"/>
    <w:semiHidden/>
    <w:rsid w:val="00FB61A6"/>
    <w:rPr>
      <w:rFonts w:ascii="Tahoma" w:hAnsi="Tahoma" w:cs="Tahoma"/>
      <w:sz w:val="16"/>
      <w:szCs w:val="16"/>
    </w:rPr>
  </w:style>
  <w:style w:type="character" w:styleId="PlaceholderText">
    <w:name w:val="Placeholder Text"/>
    <w:basedOn w:val="DefaultParagraphFont"/>
    <w:uiPriority w:val="99"/>
    <w:semiHidden/>
    <w:rsid w:val="00FB61A6"/>
    <w:rPr>
      <w:color w:val="808080"/>
    </w:rPr>
  </w:style>
  <w:style w:type="paragraph" w:styleId="ListParagraph">
    <w:name w:val="List Paragraph"/>
    <w:basedOn w:val="Normal"/>
    <w:uiPriority w:val="34"/>
    <w:qFormat/>
    <w:rsid w:val="00E958D6"/>
    <w:pPr>
      <w:widowControl w:val="0"/>
      <w:overflowPunct/>
      <w:autoSpaceDE/>
      <w:autoSpaceDN/>
      <w:adjustRightInd/>
      <w:ind w:left="720"/>
      <w:contextualSpacing/>
      <w:textAlignment w:val="auto"/>
    </w:pPr>
    <w:rPr>
      <w:rFonts w:ascii="Courier" w:hAnsi="Courier"/>
      <w:sz w:val="20"/>
    </w:rPr>
  </w:style>
  <w:style w:type="character" w:styleId="Hyperlink">
    <w:name w:val="Hyperlink"/>
    <w:basedOn w:val="DefaultParagraphFont"/>
    <w:uiPriority w:val="99"/>
    <w:unhideWhenUsed/>
    <w:rsid w:val="00914650"/>
    <w:rPr>
      <w:color w:val="0000FF" w:themeColor="hyperlink"/>
      <w:u w:val="single"/>
    </w:rPr>
  </w:style>
  <w:style w:type="character" w:styleId="UnresolvedMention">
    <w:name w:val="Unresolved Mention"/>
    <w:basedOn w:val="DefaultParagraphFont"/>
    <w:uiPriority w:val="99"/>
    <w:semiHidden/>
    <w:unhideWhenUsed/>
    <w:rsid w:val="0091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8611">
      <w:bodyDiv w:val="1"/>
      <w:marLeft w:val="0"/>
      <w:marRight w:val="0"/>
      <w:marTop w:val="0"/>
      <w:marBottom w:val="0"/>
      <w:divBdr>
        <w:top w:val="none" w:sz="0" w:space="0" w:color="auto"/>
        <w:left w:val="none" w:sz="0" w:space="0" w:color="auto"/>
        <w:bottom w:val="none" w:sz="0" w:space="0" w:color="auto"/>
        <w:right w:val="none" w:sz="0" w:space="0" w:color="auto"/>
      </w:divBdr>
    </w:div>
    <w:div w:id="914318741">
      <w:bodyDiv w:val="1"/>
      <w:marLeft w:val="0"/>
      <w:marRight w:val="0"/>
      <w:marTop w:val="0"/>
      <w:marBottom w:val="0"/>
      <w:divBdr>
        <w:top w:val="none" w:sz="0" w:space="0" w:color="auto"/>
        <w:left w:val="none" w:sz="0" w:space="0" w:color="auto"/>
        <w:bottom w:val="none" w:sz="0" w:space="0" w:color="auto"/>
        <w:right w:val="none" w:sz="0" w:space="0" w:color="auto"/>
      </w:divBdr>
    </w:div>
    <w:div w:id="978606691">
      <w:bodyDiv w:val="1"/>
      <w:marLeft w:val="0"/>
      <w:marRight w:val="0"/>
      <w:marTop w:val="0"/>
      <w:marBottom w:val="0"/>
      <w:divBdr>
        <w:top w:val="none" w:sz="0" w:space="0" w:color="auto"/>
        <w:left w:val="none" w:sz="0" w:space="0" w:color="auto"/>
        <w:bottom w:val="none" w:sz="0" w:space="0" w:color="auto"/>
        <w:right w:val="none" w:sz="0" w:space="0" w:color="auto"/>
      </w:divBdr>
    </w:div>
    <w:div w:id="20825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system.edu/board-of-regents/policy-library/policies/uts165-information-resources-use-and-security-poli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system.edu/sites/policy-library/uts-polic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636626-EABD-4F5B-88C8-B376E4DD0D92}"/>
      </w:docPartPr>
      <w:docPartBody>
        <w:p w:rsidR="00382D7E" w:rsidRDefault="00B1319E">
          <w:r w:rsidRPr="00116EF8">
            <w:rPr>
              <w:rStyle w:val="PlaceholderText"/>
            </w:rPr>
            <w:t>Click here to enter text.</w:t>
          </w:r>
        </w:p>
      </w:docPartBody>
    </w:docPart>
    <w:docPart>
      <w:docPartPr>
        <w:name w:val="17B655CB232A41C8BAB1EDE1B238ED09"/>
        <w:category>
          <w:name w:val="General"/>
          <w:gallery w:val="placeholder"/>
        </w:category>
        <w:types>
          <w:type w:val="bbPlcHdr"/>
        </w:types>
        <w:behaviors>
          <w:behavior w:val="content"/>
        </w:behaviors>
        <w:guid w:val="{2C3B5552-CE3D-428B-A900-E8413B6B079C}"/>
      </w:docPartPr>
      <w:docPartBody>
        <w:p w:rsidR="00A1227E" w:rsidRDefault="00382D7E" w:rsidP="00382D7E">
          <w:pPr>
            <w:pStyle w:val="17B655CB232A41C8BAB1EDE1B238ED09"/>
          </w:pPr>
          <w:r w:rsidRPr="00116EF8">
            <w:rPr>
              <w:rStyle w:val="PlaceholderText"/>
            </w:rPr>
            <w:t>Choose an item.</w:t>
          </w:r>
        </w:p>
      </w:docPartBody>
    </w:docPart>
    <w:docPart>
      <w:docPartPr>
        <w:name w:val="313215DE12D64655BCC0135B0084FE84"/>
        <w:category>
          <w:name w:val="General"/>
          <w:gallery w:val="placeholder"/>
        </w:category>
        <w:types>
          <w:type w:val="bbPlcHdr"/>
        </w:types>
        <w:behaviors>
          <w:behavior w:val="content"/>
        </w:behaviors>
        <w:guid w:val="{D2FF07AA-571F-4E7F-82AB-E01E8122CBE7}"/>
      </w:docPartPr>
      <w:docPartBody>
        <w:p w:rsidR="001A1F67" w:rsidRDefault="00B63F13" w:rsidP="00B63F13">
          <w:pPr>
            <w:pStyle w:val="313215DE12D64655BCC0135B0084FE84"/>
          </w:pPr>
          <w:r w:rsidRPr="00116E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9E"/>
    <w:rsid w:val="000658AF"/>
    <w:rsid w:val="001A1F67"/>
    <w:rsid w:val="00382D7E"/>
    <w:rsid w:val="00860504"/>
    <w:rsid w:val="00913BC3"/>
    <w:rsid w:val="00937287"/>
    <w:rsid w:val="00A1227E"/>
    <w:rsid w:val="00B1319E"/>
    <w:rsid w:val="00B63F13"/>
    <w:rsid w:val="00E4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F13"/>
    <w:rPr>
      <w:color w:val="808080"/>
    </w:rPr>
  </w:style>
  <w:style w:type="paragraph" w:customStyle="1" w:styleId="17B655CB232A41C8BAB1EDE1B238ED09">
    <w:name w:val="17B655CB232A41C8BAB1EDE1B238ED09"/>
    <w:rsid w:val="00382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13215DE12D64655BCC0135B0084FE84">
    <w:name w:val="313215DE12D64655BCC0135B0084FE84"/>
    <w:rsid w:val="00B63F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BDA4-2038-41C5-A2BC-5ED94FE3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3863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Professional/Consulting Services - State Agency</vt:lpstr>
    </vt:vector>
  </TitlesOfParts>
  <LinksUpToDate>false</LinksUpToDate>
  <CharactersWithSpaces>26742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Professional/Consulting Services - State Agency</dc:title>
  <dc:creator/>
  <dc:description>For use when contractor is an employee of another state agency.</dc:description>
  <cp:lastModifiedBy/>
  <cp:revision>1</cp:revision>
  <dcterms:created xsi:type="dcterms:W3CDTF">2023-09-29T20:31:00Z</dcterms:created>
  <dcterms:modified xsi:type="dcterms:W3CDTF">2023-09-29T21:33:00Z</dcterms:modified>
</cp:coreProperties>
</file>