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88" w:rsidRPr="00996DBB" w:rsidRDefault="00F22A17" w:rsidP="000B55C4">
      <w:pPr>
        <w:jc w:val="center"/>
        <w:rPr>
          <w:b/>
          <w:sz w:val="36"/>
        </w:rPr>
      </w:pPr>
      <w:r>
        <w:rPr>
          <w:b/>
          <w:sz w:val="36"/>
        </w:rPr>
        <w:t xml:space="preserve">Department </w:t>
      </w:r>
      <w:r w:rsidR="009238A4">
        <w:rPr>
          <w:b/>
          <w:sz w:val="36"/>
        </w:rPr>
        <w:t>Property</w:t>
      </w:r>
      <w:r w:rsidR="00FF4388" w:rsidRPr="00996DBB">
        <w:rPr>
          <w:b/>
          <w:sz w:val="36"/>
        </w:rPr>
        <w:t xml:space="preserve"> Control Plan</w:t>
      </w:r>
    </w:p>
    <w:p w:rsidR="00FF4388" w:rsidRDefault="00FF4388" w:rsidP="00FF4388">
      <w:pPr>
        <w:ind w:left="144"/>
        <w:jc w:val="center"/>
      </w:pPr>
    </w:p>
    <w:p w:rsidR="007C7360" w:rsidRDefault="00CE1335" w:rsidP="00CE1335">
      <w:pPr>
        <w:ind w:left="144"/>
      </w:pPr>
      <w:r>
        <w:t xml:space="preserve">This document is provided as a template </w:t>
      </w:r>
      <w:r w:rsidR="000B55C4">
        <w:t>for the</w:t>
      </w:r>
      <w:r>
        <w:t xml:space="preserve"> develop</w:t>
      </w:r>
      <w:r w:rsidR="000B55C4">
        <w:t>ment of</w:t>
      </w:r>
      <w:r>
        <w:t xml:space="preserve"> a property control plan for university departments.  </w:t>
      </w:r>
    </w:p>
    <w:p w:rsidR="007C7360" w:rsidRDefault="007C7360" w:rsidP="00CE1335">
      <w:pPr>
        <w:ind w:left="144"/>
      </w:pPr>
    </w:p>
    <w:p w:rsidR="00297B06" w:rsidRDefault="00CE1335" w:rsidP="00CE1335">
      <w:pPr>
        <w:ind w:left="144"/>
      </w:pPr>
      <w:r>
        <w:t xml:space="preserve">The </w:t>
      </w:r>
      <w:r w:rsidR="000B55C4">
        <w:t xml:space="preserve">“Responsible Parties” information </w:t>
      </w:r>
      <w:r>
        <w:t xml:space="preserve">below is also found in the </w:t>
      </w:r>
      <w:hyperlink r:id="rId7" w:history="1">
        <w:r w:rsidRPr="00CE1335">
          <w:rPr>
            <w:rStyle w:val="Hyperlink"/>
          </w:rPr>
          <w:t>Property Management Manual</w:t>
        </w:r>
      </w:hyperlink>
      <w:r>
        <w:t xml:space="preserve"> on the Procurement and Property Services Department website.</w:t>
      </w:r>
      <w:r w:rsidR="007C7360">
        <w:t xml:space="preserve">  The</w:t>
      </w:r>
      <w:r w:rsidR="000B55C4">
        <w:t xml:space="preserve"> “Important Facts” are summar</w:t>
      </w:r>
      <w:r w:rsidR="009E256D">
        <w:t>ized</w:t>
      </w:r>
      <w:r w:rsidR="000B55C4">
        <w:t xml:space="preserve"> from information in the Property Management Manual and are key reminders regarding security, property location and reporting.</w:t>
      </w:r>
      <w:r w:rsidR="007C7360">
        <w:t xml:space="preserve"> </w:t>
      </w:r>
    </w:p>
    <w:p w:rsidR="007C7360" w:rsidRDefault="007C7360" w:rsidP="00CE1335">
      <w:pPr>
        <w:ind w:left="144"/>
      </w:pPr>
    </w:p>
    <w:p w:rsidR="007C7360" w:rsidRDefault="007C7360" w:rsidP="00CE1335">
      <w:pPr>
        <w:ind w:left="144"/>
      </w:pPr>
      <w:r>
        <w:t xml:space="preserve">The following pages are questions that, when answered and acted upon, will </w:t>
      </w:r>
      <w:r w:rsidR="000B55C4">
        <w:t>develop and implement</w:t>
      </w:r>
      <w:r>
        <w:t xml:space="preserve"> the department</w:t>
      </w:r>
      <w:r w:rsidR="00A1036F">
        <w:t>’s</w:t>
      </w:r>
      <w:r>
        <w:t xml:space="preserve"> property control plan.</w:t>
      </w:r>
    </w:p>
    <w:p w:rsidR="00CE1335" w:rsidRDefault="00CE1335" w:rsidP="00CE1335">
      <w:pPr>
        <w:ind w:left="144"/>
      </w:pPr>
    </w:p>
    <w:p w:rsidR="00996DBB" w:rsidRPr="00996DBB" w:rsidRDefault="00996DBB" w:rsidP="00996DBB">
      <w:pPr>
        <w:rPr>
          <w:b/>
          <w:sz w:val="28"/>
        </w:rPr>
      </w:pPr>
      <w:r w:rsidRPr="00996DBB">
        <w:rPr>
          <w:b/>
          <w:sz w:val="28"/>
        </w:rPr>
        <w:t>RESPONSIBLE PARTIES</w:t>
      </w:r>
    </w:p>
    <w:p w:rsidR="00FF4388" w:rsidRDefault="00FF4388" w:rsidP="00FF4388">
      <w:pPr>
        <w:ind w:left="144"/>
        <w:jc w:val="center"/>
      </w:pPr>
    </w:p>
    <w:p w:rsidR="00582444" w:rsidRDefault="00FF4388" w:rsidP="00996DBB">
      <w:pPr>
        <w:ind w:left="360"/>
      </w:pPr>
      <w:r w:rsidRPr="00FF4388">
        <w:rPr>
          <w:b/>
        </w:rPr>
        <w:t>Equipment Manager</w:t>
      </w:r>
      <w:r>
        <w:t xml:space="preserve"> (Department Head):</w:t>
      </w:r>
    </w:p>
    <w:p w:rsidR="00FF4388" w:rsidRDefault="00FF4388" w:rsidP="00996DBB">
      <w:pPr>
        <w:pStyle w:val="ListParagraph"/>
        <w:numPr>
          <w:ilvl w:val="0"/>
          <w:numId w:val="2"/>
        </w:numPr>
        <w:ind w:left="1080"/>
      </w:pPr>
      <w:r>
        <w:t>Liable for all property listed for his/her department</w:t>
      </w:r>
    </w:p>
    <w:p w:rsidR="00FF4388" w:rsidRDefault="00FF4388" w:rsidP="00996DBB">
      <w:pPr>
        <w:pStyle w:val="ListParagraph"/>
        <w:numPr>
          <w:ilvl w:val="0"/>
          <w:numId w:val="2"/>
        </w:numPr>
        <w:ind w:left="1080"/>
      </w:pPr>
      <w:r>
        <w:t>May not delegate this responsibility</w:t>
      </w:r>
    </w:p>
    <w:p w:rsidR="00FF4388" w:rsidRDefault="00FF4388" w:rsidP="00996DBB">
      <w:pPr>
        <w:ind w:left="360"/>
      </w:pPr>
    </w:p>
    <w:p w:rsidR="008815B8" w:rsidRDefault="008815B8" w:rsidP="00996DBB">
      <w:pPr>
        <w:ind w:left="360"/>
      </w:pPr>
      <w:r w:rsidRPr="008815B8">
        <w:rPr>
          <w:b/>
        </w:rPr>
        <w:t>Designee</w:t>
      </w:r>
      <w:r>
        <w:t>:</w:t>
      </w:r>
    </w:p>
    <w:p w:rsidR="008815B8" w:rsidRDefault="000F54CA" w:rsidP="00996DBB">
      <w:pPr>
        <w:pStyle w:val="ListParagraph"/>
        <w:numPr>
          <w:ilvl w:val="0"/>
          <w:numId w:val="3"/>
        </w:numPr>
        <w:ind w:left="1080"/>
      </w:pPr>
      <w:r>
        <w:t>May</w:t>
      </w:r>
      <w:r w:rsidR="008815B8">
        <w:t xml:space="preserve"> receive</w:t>
      </w:r>
      <w:r>
        <w:t xml:space="preserve"> and </w:t>
      </w:r>
      <w:r w:rsidR="008815B8">
        <w:t>submit</w:t>
      </w:r>
      <w:r>
        <w:t xml:space="preserve"> </w:t>
      </w:r>
      <w:r w:rsidR="008815B8">
        <w:t>property communications</w:t>
      </w:r>
      <w:r>
        <w:t>, and sign property documents</w:t>
      </w:r>
      <w:r w:rsidR="008815B8">
        <w:t xml:space="preserve"> on behalf</w:t>
      </w:r>
      <w:r w:rsidRPr="000F54CA">
        <w:t xml:space="preserve"> </w:t>
      </w:r>
      <w:r>
        <w:t>of the equipment manager</w:t>
      </w:r>
    </w:p>
    <w:p w:rsidR="008815B8" w:rsidRDefault="008815B8" w:rsidP="00996DBB">
      <w:pPr>
        <w:pStyle w:val="ListParagraph"/>
        <w:numPr>
          <w:ilvl w:val="0"/>
          <w:numId w:val="3"/>
        </w:numPr>
        <w:ind w:left="1080"/>
      </w:pPr>
      <w:r>
        <w:t xml:space="preserve">Does not assume </w:t>
      </w:r>
      <w:r w:rsidR="000F54CA">
        <w:t xml:space="preserve">the equipment manager’s liability or property </w:t>
      </w:r>
      <w:r w:rsidR="00996DBB">
        <w:t>responsi</w:t>
      </w:r>
      <w:r w:rsidR="000F54CA">
        <w:t>bility</w:t>
      </w:r>
    </w:p>
    <w:p w:rsidR="000F54CA" w:rsidRDefault="000F54CA" w:rsidP="00996DBB">
      <w:pPr>
        <w:ind w:left="360"/>
      </w:pPr>
    </w:p>
    <w:p w:rsidR="000F54CA" w:rsidRDefault="000F54CA" w:rsidP="00996DBB">
      <w:pPr>
        <w:ind w:left="360"/>
        <w:rPr>
          <w:b/>
        </w:rPr>
      </w:pPr>
      <w:r w:rsidRPr="000F54CA">
        <w:rPr>
          <w:b/>
        </w:rPr>
        <w:t>Property Custodian</w:t>
      </w:r>
      <w:r>
        <w:rPr>
          <w:b/>
        </w:rPr>
        <w:t>:</w:t>
      </w:r>
    </w:p>
    <w:p w:rsidR="00996DBB" w:rsidRDefault="00996DBB" w:rsidP="00996DBB">
      <w:pPr>
        <w:pStyle w:val="ListParagraph"/>
        <w:numPr>
          <w:ilvl w:val="0"/>
          <w:numId w:val="5"/>
        </w:numPr>
        <w:ind w:left="1080"/>
      </w:pPr>
      <w:r w:rsidRPr="00996DBB">
        <w:t>E</w:t>
      </w:r>
      <w:r w:rsidR="000F54CA" w:rsidRPr="00996DBB">
        <w:t xml:space="preserve">ntrusted with </w:t>
      </w:r>
      <w:r w:rsidRPr="00996DBB">
        <w:t>the care and safekeeping</w:t>
      </w:r>
      <w:r>
        <w:t xml:space="preserve"> of university property</w:t>
      </w:r>
    </w:p>
    <w:p w:rsidR="00996DBB" w:rsidRDefault="00996DBB" w:rsidP="00996DBB">
      <w:pPr>
        <w:pStyle w:val="ListParagraph"/>
        <w:numPr>
          <w:ilvl w:val="0"/>
          <w:numId w:val="5"/>
        </w:numPr>
        <w:ind w:left="1080"/>
      </w:pPr>
      <w:r>
        <w:t>L</w:t>
      </w:r>
      <w:r w:rsidRPr="00996DBB">
        <w:t>iable for property that has been assigned to him/her</w:t>
      </w:r>
    </w:p>
    <w:p w:rsidR="00297B06" w:rsidRDefault="00297B06" w:rsidP="00297B06"/>
    <w:p w:rsidR="00FB4E28" w:rsidRDefault="00FB4E28" w:rsidP="00FB4E28">
      <w:pPr>
        <w:ind w:left="360"/>
        <w:rPr>
          <w:b/>
        </w:rPr>
      </w:pPr>
      <w:r>
        <w:rPr>
          <w:b/>
        </w:rPr>
        <w:t>All University Employees:</w:t>
      </w:r>
    </w:p>
    <w:p w:rsidR="00FB4E28" w:rsidRDefault="00FB4E28" w:rsidP="00FB4E28">
      <w:pPr>
        <w:pStyle w:val="ListParagraph"/>
        <w:numPr>
          <w:ilvl w:val="0"/>
          <w:numId w:val="5"/>
        </w:numPr>
        <w:ind w:left="1080"/>
      </w:pPr>
      <w:r>
        <w:t>Financially responsible for any property in his/her custody as explained in the property liability acknowledgement signed by all employees at new employee orientation</w:t>
      </w:r>
    </w:p>
    <w:p w:rsidR="00FB4E28" w:rsidRDefault="00FB4E28" w:rsidP="00FB4E28">
      <w:pPr>
        <w:pStyle w:val="ListParagraph"/>
        <w:ind w:left="1080"/>
      </w:pPr>
    </w:p>
    <w:p w:rsidR="00297B06" w:rsidRPr="00190505" w:rsidRDefault="00297B06" w:rsidP="00297B06">
      <w:pPr>
        <w:rPr>
          <w:sz w:val="20"/>
          <w:szCs w:val="20"/>
        </w:rPr>
      </w:pPr>
      <w:r w:rsidRPr="00190505">
        <w:rPr>
          <w:sz w:val="20"/>
          <w:szCs w:val="20"/>
        </w:rPr>
        <w:t>In accordance with Texas Government Code § 2203.004 university property may be used only for state/university purposes. University property in the custody of any Stephen F. Austin State University employee may not be loaned, sold, traded, thrown away, cannibalized, or disposed of in any manner without the prior authorization of the property manager.</w:t>
      </w:r>
    </w:p>
    <w:p w:rsidR="00996DBB" w:rsidRDefault="00996DBB" w:rsidP="00996DBB">
      <w:pPr>
        <w:rPr>
          <w:b/>
        </w:rPr>
      </w:pPr>
    </w:p>
    <w:p w:rsidR="00F15D56" w:rsidRDefault="00F15D56" w:rsidP="00996DBB">
      <w:pPr>
        <w:rPr>
          <w:b/>
        </w:rPr>
      </w:pPr>
    </w:p>
    <w:p w:rsidR="00F15D56" w:rsidRPr="00996DBB" w:rsidRDefault="00F15D56" w:rsidP="00F15D56">
      <w:pPr>
        <w:rPr>
          <w:b/>
          <w:sz w:val="28"/>
        </w:rPr>
      </w:pPr>
      <w:r>
        <w:rPr>
          <w:b/>
          <w:sz w:val="28"/>
        </w:rPr>
        <w:t xml:space="preserve">IMPORTANT </w:t>
      </w:r>
      <w:r w:rsidR="00297B06">
        <w:rPr>
          <w:b/>
          <w:sz w:val="28"/>
        </w:rPr>
        <w:t>FACTS</w:t>
      </w:r>
    </w:p>
    <w:p w:rsidR="00F15D56" w:rsidRDefault="00F15D56" w:rsidP="00996DBB">
      <w:pPr>
        <w:rPr>
          <w:b/>
        </w:rPr>
      </w:pPr>
    </w:p>
    <w:p w:rsidR="00996DBB" w:rsidRDefault="00996DBB" w:rsidP="00F15D56">
      <w:pPr>
        <w:ind w:left="360"/>
        <w:rPr>
          <w:sz w:val="23"/>
          <w:szCs w:val="23"/>
        </w:rPr>
      </w:pPr>
      <w:r>
        <w:rPr>
          <w:b/>
        </w:rPr>
        <w:t>Security Measures:</w:t>
      </w:r>
      <w:r w:rsidR="00297B06">
        <w:rPr>
          <w:b/>
        </w:rPr>
        <w:t xml:space="preserve">   </w:t>
      </w:r>
      <w:r w:rsidR="00297B06" w:rsidRPr="00297B06">
        <w:t>All employees are to</w:t>
      </w:r>
      <w:r w:rsidR="00297B06" w:rsidRPr="005E3272">
        <w:t xml:space="preserve"> </w:t>
      </w:r>
      <w:r w:rsidR="00297B06" w:rsidRPr="005E3272">
        <w:rPr>
          <w:sz w:val="23"/>
          <w:szCs w:val="23"/>
        </w:rPr>
        <w:t>e</w:t>
      </w:r>
      <w:r w:rsidR="00297B06">
        <w:rPr>
          <w:sz w:val="23"/>
          <w:szCs w:val="23"/>
        </w:rPr>
        <w:t xml:space="preserve">xercise </w:t>
      </w:r>
      <w:r w:rsidR="004960AB" w:rsidRPr="005E3272">
        <w:t xml:space="preserve">reasonable </w:t>
      </w:r>
      <w:r w:rsidR="00297B06">
        <w:rPr>
          <w:sz w:val="23"/>
          <w:szCs w:val="23"/>
        </w:rPr>
        <w:t>care and control over the property for which he/she is responsible. Property is to be monitored on a perpetual basis both by the property office and by university employees.</w:t>
      </w:r>
      <w:r w:rsidR="005E3272">
        <w:rPr>
          <w:sz w:val="23"/>
          <w:szCs w:val="23"/>
        </w:rPr>
        <w:t xml:space="preserve"> Definitions/examples of “reasonable” care” are stated in the </w:t>
      </w:r>
      <w:hyperlink r:id="rId8" w:history="1">
        <w:r w:rsidR="005E3272" w:rsidRPr="00CE1335">
          <w:rPr>
            <w:rStyle w:val="Hyperlink"/>
          </w:rPr>
          <w:t>Property Management Manual</w:t>
        </w:r>
      </w:hyperlink>
      <w:r w:rsidR="005E3272">
        <w:rPr>
          <w:sz w:val="23"/>
          <w:szCs w:val="23"/>
        </w:rPr>
        <w:t>.</w:t>
      </w:r>
    </w:p>
    <w:p w:rsidR="009238A4" w:rsidRDefault="009238A4" w:rsidP="00F15D56">
      <w:pPr>
        <w:ind w:left="360"/>
        <w:rPr>
          <w:b/>
        </w:rPr>
      </w:pPr>
    </w:p>
    <w:p w:rsidR="00F15D56" w:rsidRPr="00F15D56" w:rsidRDefault="00F15D56" w:rsidP="00F15D56">
      <w:pPr>
        <w:ind w:left="360"/>
        <w:rPr>
          <w:b/>
        </w:rPr>
      </w:pPr>
      <w:r>
        <w:rPr>
          <w:b/>
        </w:rPr>
        <w:t>Property Location</w:t>
      </w:r>
      <w:r w:rsidRPr="00F15D56">
        <w:rPr>
          <w:b/>
        </w:rPr>
        <w:t>:</w:t>
      </w:r>
      <w:r w:rsidR="00297B06">
        <w:rPr>
          <w:b/>
        </w:rPr>
        <w:t xml:space="preserve">  </w:t>
      </w:r>
      <w:r w:rsidR="00190505" w:rsidRPr="00190505">
        <w:t>All property is subject to an annual inventory and periodic spot checks</w:t>
      </w:r>
      <w:r w:rsidR="00190505">
        <w:t xml:space="preserve">, and must be accounted for at </w:t>
      </w:r>
      <w:r w:rsidR="0056473D">
        <w:t xml:space="preserve">all </w:t>
      </w:r>
      <w:r w:rsidR="00190505">
        <w:t>time</w:t>
      </w:r>
      <w:r w:rsidR="0056473D">
        <w:t>s</w:t>
      </w:r>
      <w:r w:rsidR="00190505">
        <w:t xml:space="preserve">.   </w:t>
      </w:r>
      <w:r w:rsidR="009238A4">
        <w:rPr>
          <w:sz w:val="23"/>
          <w:szCs w:val="23"/>
        </w:rPr>
        <w:t xml:space="preserve">Fines and requirements will be imposed for missing property. </w:t>
      </w:r>
      <w:r w:rsidR="00FB4E28">
        <w:rPr>
          <w:sz w:val="23"/>
          <w:szCs w:val="23"/>
        </w:rPr>
        <w:t>S</w:t>
      </w:r>
      <w:r w:rsidR="009238A4">
        <w:rPr>
          <w:sz w:val="23"/>
          <w:szCs w:val="23"/>
        </w:rPr>
        <w:t xml:space="preserve">ee </w:t>
      </w:r>
      <w:hyperlink r:id="rId9" w:history="1">
        <w:r w:rsidR="009238A4" w:rsidRPr="00FB4E28">
          <w:rPr>
            <w:rStyle w:val="Hyperlink"/>
          </w:rPr>
          <w:t>Property Inventory and Management</w:t>
        </w:r>
        <w:r w:rsidR="00FB4E28" w:rsidRPr="00FB4E28">
          <w:rPr>
            <w:rStyle w:val="Hyperlink"/>
          </w:rPr>
          <w:t xml:space="preserve"> (17.14</w:t>
        </w:r>
        <w:r w:rsidR="009238A4" w:rsidRPr="00FB4E28">
          <w:rPr>
            <w:rStyle w:val="Hyperlink"/>
          </w:rPr>
          <w:t>)</w:t>
        </w:r>
      </w:hyperlink>
      <w:r w:rsidR="00FB4E28">
        <w:t>.</w:t>
      </w:r>
    </w:p>
    <w:p w:rsidR="00F15D56" w:rsidRDefault="00F15D56" w:rsidP="00F15D56"/>
    <w:p w:rsidR="00806C3E" w:rsidRPr="0056473D" w:rsidRDefault="00806C3E" w:rsidP="00806C3E">
      <w:pPr>
        <w:ind w:left="360"/>
      </w:pPr>
      <w:r>
        <w:rPr>
          <w:b/>
        </w:rPr>
        <w:t>Reporting:</w:t>
      </w:r>
      <w:r w:rsidR="0056473D">
        <w:rPr>
          <w:b/>
        </w:rPr>
        <w:t xml:space="preserve">  </w:t>
      </w:r>
      <w:r w:rsidR="0056473D" w:rsidRPr="0056473D">
        <w:t xml:space="preserve">Any change in property location, equipment manager, property custodian, or removal from campus must be properly documented </w:t>
      </w:r>
      <w:r w:rsidR="0056473D">
        <w:t>with the appropriate forms</w:t>
      </w:r>
      <w:r w:rsidR="003416F1">
        <w:t>,</w:t>
      </w:r>
      <w:r w:rsidR="0056473D">
        <w:t xml:space="preserve"> </w:t>
      </w:r>
      <w:r w:rsidR="0056473D" w:rsidRPr="0056473D">
        <w:t>and reported to the Property Office.</w:t>
      </w:r>
      <w:r w:rsidR="0056473D">
        <w:t xml:space="preserve">  Departments should retain copies of all documentation.  All forms may be found on the </w:t>
      </w:r>
      <w:hyperlink r:id="rId10" w:history="1">
        <w:r w:rsidR="0056473D" w:rsidRPr="00FB4E28">
          <w:rPr>
            <w:rStyle w:val="Hyperlink"/>
          </w:rPr>
          <w:t>Procurement and Property Services</w:t>
        </w:r>
      </w:hyperlink>
      <w:r w:rsidR="0056473D">
        <w:t xml:space="preserve"> website or on SFA Business Forms.</w:t>
      </w:r>
    </w:p>
    <w:p w:rsidR="00954295" w:rsidRDefault="00954295" w:rsidP="00954295">
      <w:pPr>
        <w:ind w:left="1080"/>
        <w:contextualSpacing/>
      </w:pPr>
    </w:p>
    <w:p w:rsidR="000B55C4" w:rsidRDefault="00CD4A17" w:rsidP="00FB4E28">
      <w:pPr>
        <w:contextualSpacing/>
        <w:jc w:val="center"/>
        <w:sectPr w:rsidR="000B55C4" w:rsidSect="0056473D">
          <w:pgSz w:w="12240" w:h="15840"/>
          <w:pgMar w:top="720" w:right="720" w:bottom="720" w:left="720" w:header="720" w:footer="720" w:gutter="0"/>
          <w:cols w:space="720"/>
          <w:docGrid w:linePitch="360"/>
        </w:sectPr>
      </w:pPr>
      <w:r>
        <w:t xml:space="preserve">For questions or assistance, contact the Property Office at #4618 or </w:t>
      </w:r>
      <w:r w:rsidR="008F189D">
        <w:t>#</w:t>
      </w:r>
      <w:r>
        <w:t>4412</w:t>
      </w:r>
    </w:p>
    <w:p w:rsidR="00D94BA0" w:rsidRPr="00536587" w:rsidRDefault="00D94BA0" w:rsidP="00536587">
      <w:pPr>
        <w:rPr>
          <w:b/>
          <w:sz w:val="28"/>
        </w:rPr>
      </w:pPr>
      <w:r w:rsidRPr="00536587">
        <w:rPr>
          <w:b/>
          <w:sz w:val="28"/>
          <w:u w:val="single"/>
        </w:rPr>
        <w:lastRenderedPageBreak/>
        <w:t>Describe in detail</w:t>
      </w:r>
      <w:r w:rsidRPr="00536587">
        <w:rPr>
          <w:b/>
          <w:sz w:val="28"/>
        </w:rPr>
        <w:t xml:space="preserve"> your departmental procedures for the following:  </w:t>
      </w:r>
    </w:p>
    <w:p w:rsidR="009238A4" w:rsidRDefault="009238A4" w:rsidP="009238A4">
      <w:pPr>
        <w:rPr>
          <w:b/>
          <w:sz w:val="28"/>
        </w:rPr>
      </w:pPr>
      <w:r>
        <w:rPr>
          <w:b/>
          <w:sz w:val="28"/>
        </w:rPr>
        <w:tab/>
      </w:r>
    </w:p>
    <w:p w:rsidR="009B6E3B" w:rsidRPr="009B6E3B" w:rsidRDefault="00536587" w:rsidP="000B55C4">
      <w:pPr>
        <w:pStyle w:val="ListParagraph"/>
        <w:numPr>
          <w:ilvl w:val="0"/>
          <w:numId w:val="8"/>
        </w:numPr>
        <w:spacing w:after="240"/>
        <w:contextualSpacing w:val="0"/>
        <w:rPr>
          <w:b/>
          <w:sz w:val="24"/>
          <w:szCs w:val="24"/>
        </w:rPr>
      </w:pPr>
      <w:r>
        <w:rPr>
          <w:sz w:val="24"/>
          <w:szCs w:val="24"/>
        </w:rPr>
        <w:t>What s</w:t>
      </w:r>
      <w:r w:rsidR="009B6E3B" w:rsidRPr="009B6E3B">
        <w:rPr>
          <w:sz w:val="24"/>
          <w:szCs w:val="24"/>
        </w:rPr>
        <w:t xml:space="preserve">ecurity </w:t>
      </w:r>
      <w:r>
        <w:t>measures</w:t>
      </w:r>
      <w:r w:rsidR="00DC56C5">
        <w:t xml:space="preserve"> are taken during a typical work day to prevent loss</w:t>
      </w:r>
      <w:r>
        <w:t>?</w:t>
      </w:r>
      <w:r w:rsidR="00D94BA0">
        <w:t xml:space="preserve"> </w:t>
      </w:r>
      <w:r w:rsidR="00DC56C5">
        <w:t xml:space="preserve"> </w:t>
      </w:r>
      <w:r w:rsidR="00DC56C5">
        <w:rPr>
          <w:sz w:val="24"/>
          <w:szCs w:val="24"/>
        </w:rPr>
        <w:t xml:space="preserve"> </w:t>
      </w:r>
      <w:r w:rsidR="007F0AAD">
        <w:fldChar w:fldCharType="begin">
          <w:ffData>
            <w:name w:val="Text1"/>
            <w:enabled/>
            <w:calcOnExit w:val="0"/>
            <w:textInput/>
          </w:ffData>
        </w:fldChar>
      </w:r>
      <w:r w:rsidR="007F0AAD">
        <w:instrText xml:space="preserve"> FORMTEXT </w:instrText>
      </w:r>
      <w:r w:rsidR="007F0AAD">
        <w:fldChar w:fldCharType="separate"/>
      </w:r>
      <w:bookmarkStart w:id="0" w:name="_GoBack"/>
      <w:r w:rsidR="007F0AAD">
        <w:rPr>
          <w:noProof/>
        </w:rPr>
        <w:t> </w:t>
      </w:r>
      <w:r w:rsidR="007F0AAD">
        <w:rPr>
          <w:noProof/>
        </w:rPr>
        <w:t> </w:t>
      </w:r>
      <w:r w:rsidR="007F0AAD">
        <w:rPr>
          <w:noProof/>
        </w:rPr>
        <w:t> </w:t>
      </w:r>
      <w:r w:rsidR="007F0AAD">
        <w:rPr>
          <w:noProof/>
        </w:rPr>
        <w:t> </w:t>
      </w:r>
      <w:r w:rsidR="007F0AAD">
        <w:rPr>
          <w:noProof/>
        </w:rPr>
        <w:t> </w:t>
      </w:r>
      <w:bookmarkEnd w:id="0"/>
      <w:r w:rsidR="007F0AAD">
        <w:fldChar w:fldCharType="end"/>
      </w:r>
    </w:p>
    <w:p w:rsidR="000B55C4" w:rsidRPr="000B55C4" w:rsidRDefault="00536587" w:rsidP="000B55C4">
      <w:pPr>
        <w:pStyle w:val="ListParagraph"/>
        <w:numPr>
          <w:ilvl w:val="0"/>
          <w:numId w:val="8"/>
        </w:numPr>
        <w:spacing w:after="240"/>
        <w:contextualSpacing w:val="0"/>
      </w:pPr>
      <w:r w:rsidRPr="000B55C4">
        <w:t xml:space="preserve">What </w:t>
      </w:r>
      <w:r w:rsidR="000B55C4">
        <w:t>security measures are taken to</w:t>
      </w:r>
      <w:r w:rsidRPr="000B55C4">
        <w:t xml:space="preserve"> e</w:t>
      </w:r>
      <w:r w:rsidR="00D94BA0" w:rsidRPr="000B55C4">
        <w:t>nsur</w:t>
      </w:r>
      <w:r w:rsidR="000B55C4">
        <w:t>e the</w:t>
      </w:r>
      <w:r w:rsidR="007F0AAD" w:rsidRPr="000B55C4">
        <w:t xml:space="preserve"> department is securely locked after </w:t>
      </w:r>
      <w:r w:rsidR="002A1141" w:rsidRPr="000B55C4">
        <w:t xml:space="preserve">work </w:t>
      </w:r>
      <w:r w:rsidR="00D94BA0" w:rsidRPr="000B55C4">
        <w:t>hours</w:t>
      </w:r>
      <w:r w:rsidRPr="000B55C4">
        <w:t xml:space="preserve">?   </w:t>
      </w:r>
      <w:r w:rsidR="003416F1" w:rsidRPr="000B55C4">
        <w:fldChar w:fldCharType="begin">
          <w:ffData>
            <w:name w:val="Text1"/>
            <w:enabled/>
            <w:calcOnExit w:val="0"/>
            <w:textInput/>
          </w:ffData>
        </w:fldChar>
      </w:r>
      <w:r w:rsidR="003416F1" w:rsidRPr="000B55C4">
        <w:instrText xml:space="preserve"> FORMTEXT </w:instrText>
      </w:r>
      <w:r w:rsidR="003416F1" w:rsidRPr="000B55C4">
        <w:fldChar w:fldCharType="separate"/>
      </w:r>
      <w:r w:rsidR="003416F1" w:rsidRPr="000B55C4">
        <w:rPr>
          <w:noProof/>
        </w:rPr>
        <w:t> </w:t>
      </w:r>
      <w:r w:rsidR="003416F1" w:rsidRPr="000B55C4">
        <w:rPr>
          <w:noProof/>
        </w:rPr>
        <w:t> </w:t>
      </w:r>
      <w:r w:rsidR="003416F1" w:rsidRPr="000B55C4">
        <w:rPr>
          <w:noProof/>
        </w:rPr>
        <w:t> </w:t>
      </w:r>
      <w:r w:rsidR="003416F1" w:rsidRPr="000B55C4">
        <w:rPr>
          <w:noProof/>
        </w:rPr>
        <w:t> </w:t>
      </w:r>
      <w:r w:rsidR="003416F1" w:rsidRPr="000B55C4">
        <w:rPr>
          <w:noProof/>
        </w:rPr>
        <w:t> </w:t>
      </w:r>
      <w:r w:rsidR="003416F1" w:rsidRPr="000B55C4">
        <w:fldChar w:fldCharType="end"/>
      </w:r>
    </w:p>
    <w:p w:rsidR="008B3B43" w:rsidRDefault="00DC56C5" w:rsidP="000B55C4">
      <w:pPr>
        <w:pStyle w:val="ListParagraph"/>
        <w:numPr>
          <w:ilvl w:val="0"/>
          <w:numId w:val="8"/>
        </w:numPr>
        <w:spacing w:after="240"/>
        <w:contextualSpacing w:val="0"/>
      </w:pPr>
      <w:r>
        <w:t>When and h</w:t>
      </w:r>
      <w:r w:rsidR="007F0AAD">
        <w:t xml:space="preserve">ow </w:t>
      </w:r>
      <w:r w:rsidR="00536587">
        <w:t>are security measures explained</w:t>
      </w:r>
      <w:r w:rsidR="007F0AAD">
        <w:t xml:space="preserve"> to faculty, staff, and student workers</w:t>
      </w:r>
      <w:r w:rsidR="00536587">
        <w:t>?</w:t>
      </w:r>
      <w:r w:rsidR="00D94BA0">
        <w:t xml:space="preserve"> </w:t>
      </w:r>
      <w:r w:rsidR="00536587">
        <w:t xml:space="preserve">  </w:t>
      </w:r>
      <w:r w:rsidR="00D94BA0">
        <w:t xml:space="preserve"> </w:t>
      </w:r>
      <w:r w:rsidR="003416F1">
        <w:fldChar w:fldCharType="begin">
          <w:ffData>
            <w:name w:val="Text1"/>
            <w:enabled/>
            <w:calcOnExit w:val="0"/>
            <w:textInput/>
          </w:ffData>
        </w:fldChar>
      </w:r>
      <w:r w:rsidR="003416F1">
        <w:instrText xml:space="preserve"> FORMTEXT </w:instrText>
      </w:r>
      <w:r w:rsidR="003416F1">
        <w:fldChar w:fldCharType="separate"/>
      </w:r>
      <w:r w:rsidR="003416F1">
        <w:rPr>
          <w:noProof/>
        </w:rPr>
        <w:t> </w:t>
      </w:r>
      <w:r w:rsidR="003416F1">
        <w:rPr>
          <w:noProof/>
        </w:rPr>
        <w:t> </w:t>
      </w:r>
      <w:r w:rsidR="003416F1">
        <w:rPr>
          <w:noProof/>
        </w:rPr>
        <w:t> </w:t>
      </w:r>
      <w:r w:rsidR="003416F1">
        <w:rPr>
          <w:noProof/>
        </w:rPr>
        <w:t> </w:t>
      </w:r>
      <w:r w:rsidR="003416F1">
        <w:rPr>
          <w:noProof/>
        </w:rPr>
        <w:t> </w:t>
      </w:r>
      <w:r w:rsidR="003416F1">
        <w:fldChar w:fldCharType="end"/>
      </w:r>
    </w:p>
    <w:p w:rsidR="00B10F98" w:rsidRDefault="00B10F98" w:rsidP="000B55C4">
      <w:pPr>
        <w:pStyle w:val="ListParagraph"/>
        <w:numPr>
          <w:ilvl w:val="0"/>
          <w:numId w:val="8"/>
        </w:numPr>
        <w:spacing w:after="240"/>
        <w:contextualSpacing w:val="0"/>
      </w:pPr>
      <w:r>
        <w:t xml:space="preserve">Who is responsible </w:t>
      </w:r>
      <w:r w:rsidR="00A1036F">
        <w:t xml:space="preserve">in your department </w:t>
      </w:r>
      <w:r>
        <w:t>for preparing</w:t>
      </w:r>
      <w:r w:rsidR="000B55C4">
        <w:t xml:space="preserve"> forms</w:t>
      </w:r>
      <w:r>
        <w:t xml:space="preserve">, and </w:t>
      </w:r>
      <w:r w:rsidR="000B55C4">
        <w:t>communicating changes to</w:t>
      </w:r>
      <w:r>
        <w:t xml:space="preserve"> property records, and where </w:t>
      </w:r>
      <w:proofErr w:type="gramStart"/>
      <w:r w:rsidR="00BF3836">
        <w:t>are</w:t>
      </w:r>
      <w:proofErr w:type="gramEnd"/>
      <w:r>
        <w:t xml:space="preserve"> </w:t>
      </w:r>
      <w:r w:rsidR="00A1036F">
        <w:t xml:space="preserve">departmental property </w:t>
      </w:r>
      <w:r>
        <w:t>records kept?</w:t>
      </w:r>
      <w:r w:rsidR="003416F1" w:rsidRPr="003416F1">
        <w:t xml:space="preserve"> </w:t>
      </w:r>
      <w:r w:rsidR="00D73CCD">
        <w:t xml:space="preserve">  </w:t>
      </w:r>
      <w:r w:rsidR="003416F1">
        <w:fldChar w:fldCharType="begin">
          <w:ffData>
            <w:name w:val="Text1"/>
            <w:enabled/>
            <w:calcOnExit w:val="0"/>
            <w:textInput/>
          </w:ffData>
        </w:fldChar>
      </w:r>
      <w:r w:rsidR="003416F1">
        <w:instrText xml:space="preserve"> FORMTEXT </w:instrText>
      </w:r>
      <w:r w:rsidR="003416F1">
        <w:fldChar w:fldCharType="separate"/>
      </w:r>
      <w:r w:rsidR="003416F1">
        <w:rPr>
          <w:noProof/>
        </w:rPr>
        <w:t> </w:t>
      </w:r>
      <w:r w:rsidR="003416F1">
        <w:rPr>
          <w:noProof/>
        </w:rPr>
        <w:t> </w:t>
      </w:r>
      <w:r w:rsidR="003416F1">
        <w:rPr>
          <w:noProof/>
        </w:rPr>
        <w:t> </w:t>
      </w:r>
      <w:r w:rsidR="003416F1">
        <w:rPr>
          <w:noProof/>
        </w:rPr>
        <w:t> </w:t>
      </w:r>
      <w:r w:rsidR="003416F1">
        <w:rPr>
          <w:noProof/>
        </w:rPr>
        <w:t> </w:t>
      </w:r>
      <w:r w:rsidR="003416F1">
        <w:fldChar w:fldCharType="end"/>
      </w:r>
    </w:p>
    <w:p w:rsidR="007F0AAD" w:rsidRDefault="00DC56C5" w:rsidP="000B55C4">
      <w:pPr>
        <w:pStyle w:val="ListParagraph"/>
        <w:numPr>
          <w:ilvl w:val="0"/>
          <w:numId w:val="8"/>
        </w:numPr>
        <w:spacing w:after="240"/>
        <w:contextualSpacing w:val="0"/>
      </w:pPr>
      <w:r>
        <w:t xml:space="preserve">Describe the </w:t>
      </w:r>
      <w:r w:rsidR="008B3B43">
        <w:t xml:space="preserve">record keeping for </w:t>
      </w:r>
      <w:r w:rsidR="008B3B43" w:rsidRPr="00F640F1">
        <w:t>checking out property</w:t>
      </w:r>
      <w:r w:rsidR="008B3B43">
        <w:t xml:space="preserve"> </w:t>
      </w:r>
      <w:r w:rsidR="00F640F1">
        <w:t>to students and faculty/staff</w:t>
      </w:r>
      <w:r w:rsidR="00E55B70">
        <w:t xml:space="preserve"> and </w:t>
      </w:r>
      <w:r w:rsidR="00F640F1">
        <w:t>the process</w:t>
      </w:r>
      <w:r w:rsidR="00E55B70">
        <w:t xml:space="preserve"> for following up </w:t>
      </w:r>
      <w:r w:rsidR="00F640F1">
        <w:t>on the timely return of property</w:t>
      </w:r>
      <w:r w:rsidR="00E55B70">
        <w:t>.</w:t>
      </w:r>
      <w:r w:rsidR="00D73CCD">
        <w:t xml:space="preserve">  </w:t>
      </w:r>
      <w:r w:rsidR="003416F1" w:rsidRPr="003416F1">
        <w:t xml:space="preserve"> </w:t>
      </w:r>
      <w:r w:rsidR="003416F1">
        <w:fldChar w:fldCharType="begin">
          <w:ffData>
            <w:name w:val="Text1"/>
            <w:enabled/>
            <w:calcOnExit w:val="0"/>
            <w:textInput/>
          </w:ffData>
        </w:fldChar>
      </w:r>
      <w:r w:rsidR="003416F1">
        <w:instrText xml:space="preserve"> FORMTEXT </w:instrText>
      </w:r>
      <w:r w:rsidR="003416F1">
        <w:fldChar w:fldCharType="separate"/>
      </w:r>
      <w:r w:rsidR="003416F1">
        <w:rPr>
          <w:noProof/>
        </w:rPr>
        <w:t> </w:t>
      </w:r>
      <w:r w:rsidR="003416F1">
        <w:rPr>
          <w:noProof/>
        </w:rPr>
        <w:t> </w:t>
      </w:r>
      <w:r w:rsidR="003416F1">
        <w:rPr>
          <w:noProof/>
        </w:rPr>
        <w:t> </w:t>
      </w:r>
      <w:r w:rsidR="003416F1">
        <w:rPr>
          <w:noProof/>
        </w:rPr>
        <w:t> </w:t>
      </w:r>
      <w:r w:rsidR="003416F1">
        <w:rPr>
          <w:noProof/>
        </w:rPr>
        <w:t> </w:t>
      </w:r>
      <w:r w:rsidR="003416F1">
        <w:fldChar w:fldCharType="end"/>
      </w:r>
    </w:p>
    <w:p w:rsidR="00B10F98" w:rsidRDefault="00E55B70" w:rsidP="000B55C4">
      <w:pPr>
        <w:pStyle w:val="ListParagraph"/>
        <w:numPr>
          <w:ilvl w:val="0"/>
          <w:numId w:val="8"/>
        </w:numPr>
        <w:spacing w:after="240"/>
        <w:contextualSpacing w:val="0"/>
      </w:pPr>
      <w:r>
        <w:t xml:space="preserve">How often </w:t>
      </w:r>
      <w:r w:rsidR="00BD5A9A">
        <w:t xml:space="preserve">do </w:t>
      </w:r>
      <w:r w:rsidR="00B10F98">
        <w:t>Property Custodians</w:t>
      </w:r>
      <w:r>
        <w:t xml:space="preserve"> and Equipment Managers </w:t>
      </w:r>
      <w:r w:rsidR="00BD5A9A">
        <w:t>review</w:t>
      </w:r>
      <w:r>
        <w:t xml:space="preserve"> their</w:t>
      </w:r>
      <w:r w:rsidR="00B10F98">
        <w:t xml:space="preserve"> current </w:t>
      </w:r>
      <w:r w:rsidR="00BD5A9A">
        <w:t>property</w:t>
      </w:r>
      <w:r w:rsidR="00B10F98">
        <w:t xml:space="preserve"> list</w:t>
      </w:r>
      <w:r w:rsidR="00342B48">
        <w:t xml:space="preserve">?   </w:t>
      </w:r>
      <w:r w:rsidR="00F640F1">
        <w:t>What is the process to</w:t>
      </w:r>
      <w:r w:rsidR="00342B48">
        <w:t xml:space="preserve"> ensure that all </w:t>
      </w:r>
      <w:r w:rsidR="00B10F98">
        <w:t>p</w:t>
      </w:r>
      <w:r>
        <w:t>roperty assigned to them</w:t>
      </w:r>
      <w:r w:rsidR="00342B48">
        <w:t xml:space="preserve"> is </w:t>
      </w:r>
      <w:r w:rsidR="00BF3836">
        <w:t>in their possession</w:t>
      </w:r>
      <w:r>
        <w:t xml:space="preserve">?   </w:t>
      </w:r>
      <w:r w:rsidR="003416F1">
        <w:fldChar w:fldCharType="begin">
          <w:ffData>
            <w:name w:val="Text1"/>
            <w:enabled/>
            <w:calcOnExit w:val="0"/>
            <w:textInput/>
          </w:ffData>
        </w:fldChar>
      </w:r>
      <w:r w:rsidR="003416F1">
        <w:instrText xml:space="preserve"> FORMTEXT </w:instrText>
      </w:r>
      <w:r w:rsidR="003416F1">
        <w:fldChar w:fldCharType="separate"/>
      </w:r>
      <w:r w:rsidR="003416F1">
        <w:rPr>
          <w:noProof/>
        </w:rPr>
        <w:t> </w:t>
      </w:r>
      <w:r w:rsidR="003416F1">
        <w:rPr>
          <w:noProof/>
        </w:rPr>
        <w:t> </w:t>
      </w:r>
      <w:r w:rsidR="003416F1">
        <w:rPr>
          <w:noProof/>
        </w:rPr>
        <w:t> </w:t>
      </w:r>
      <w:r w:rsidR="003416F1">
        <w:rPr>
          <w:noProof/>
        </w:rPr>
        <w:t> </w:t>
      </w:r>
      <w:r w:rsidR="003416F1">
        <w:rPr>
          <w:noProof/>
        </w:rPr>
        <w:t> </w:t>
      </w:r>
      <w:r w:rsidR="003416F1">
        <w:fldChar w:fldCharType="end"/>
      </w:r>
    </w:p>
    <w:p w:rsidR="00D73CCD" w:rsidRDefault="00D73CCD" w:rsidP="000B55C4">
      <w:pPr>
        <w:pStyle w:val="ListParagraph"/>
        <w:numPr>
          <w:ilvl w:val="0"/>
          <w:numId w:val="8"/>
        </w:numPr>
        <w:spacing w:after="240"/>
        <w:contextualSpacing w:val="0"/>
      </w:pPr>
      <w:r>
        <w:t>Describe h</w:t>
      </w:r>
      <w:r w:rsidR="002A4C09">
        <w:t>ow</w:t>
      </w:r>
      <w:r>
        <w:t xml:space="preserve"> and when</w:t>
      </w:r>
      <w:r w:rsidR="002A4C09">
        <w:t xml:space="preserve"> </w:t>
      </w:r>
      <w:r>
        <w:t xml:space="preserve">you conduct your </w:t>
      </w:r>
      <w:r w:rsidR="002A4C09">
        <w:t>own internal inventory</w:t>
      </w:r>
      <w:r>
        <w:t xml:space="preserve">.  Discuss </w:t>
      </w:r>
      <w:r w:rsidR="00342B48">
        <w:t xml:space="preserve">how </w:t>
      </w:r>
      <w:r w:rsidR="00536587">
        <w:t xml:space="preserve">faculty and staff are involved.  </w:t>
      </w:r>
      <w:r>
        <w:t xml:space="preserve"> </w:t>
      </w:r>
      <w:r w:rsidRPr="003416F1">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A4C09" w:rsidRDefault="00D73CCD" w:rsidP="000B55C4">
      <w:pPr>
        <w:pStyle w:val="ListParagraph"/>
        <w:numPr>
          <w:ilvl w:val="0"/>
          <w:numId w:val="8"/>
        </w:numPr>
        <w:spacing w:after="240"/>
        <w:contextualSpacing w:val="0"/>
      </w:pPr>
      <w:r>
        <w:t>When IT support removes</w:t>
      </w:r>
      <w:r w:rsidR="00B10F98">
        <w:t xml:space="preserve"> </w:t>
      </w:r>
      <w:r>
        <w:t xml:space="preserve">computers </w:t>
      </w:r>
      <w:r w:rsidR="00B10F98">
        <w:t xml:space="preserve">from </w:t>
      </w:r>
      <w:r w:rsidR="00637984">
        <w:t>the</w:t>
      </w:r>
      <w:r w:rsidR="00B10F98">
        <w:t xml:space="preserve"> department for repair</w:t>
      </w:r>
      <w:r>
        <w:t xml:space="preserve">, </w:t>
      </w:r>
      <w:r w:rsidR="00637984">
        <w:t>how</w:t>
      </w:r>
      <w:r>
        <w:t xml:space="preserve"> do you</w:t>
      </w:r>
      <w:r w:rsidR="00F640F1">
        <w:t xml:space="preserve"> ensure the same computer is returned</w:t>
      </w:r>
      <w:r w:rsidR="00BF3836">
        <w:t>?  I</w:t>
      </w:r>
      <w:r w:rsidR="00F640F1">
        <w:t>f not</w:t>
      </w:r>
      <w:r w:rsidR="00BF3836">
        <w:t xml:space="preserve"> returned</w:t>
      </w:r>
      <w:r w:rsidR="00F640F1">
        <w:t xml:space="preserve">, </w:t>
      </w:r>
      <w:r w:rsidR="00BF3836">
        <w:t>explain how</w:t>
      </w:r>
      <w:r w:rsidR="00F640F1">
        <w:t xml:space="preserve"> paperwork is processed </w:t>
      </w:r>
      <w:r w:rsidR="00BF3836">
        <w:t>to document the property transfer or location change for all impacted property.</w:t>
      </w:r>
      <w:r>
        <w:t xml:space="preserve">     </w:t>
      </w:r>
      <w:r w:rsidR="003416F1">
        <w:fldChar w:fldCharType="begin">
          <w:ffData>
            <w:name w:val="Text1"/>
            <w:enabled/>
            <w:calcOnExit w:val="0"/>
            <w:textInput/>
          </w:ffData>
        </w:fldChar>
      </w:r>
      <w:r w:rsidR="003416F1">
        <w:instrText xml:space="preserve"> FORMTEXT </w:instrText>
      </w:r>
      <w:r w:rsidR="003416F1">
        <w:fldChar w:fldCharType="separate"/>
      </w:r>
      <w:r w:rsidR="003416F1">
        <w:rPr>
          <w:noProof/>
        </w:rPr>
        <w:t> </w:t>
      </w:r>
      <w:r w:rsidR="003416F1">
        <w:rPr>
          <w:noProof/>
        </w:rPr>
        <w:t> </w:t>
      </w:r>
      <w:r w:rsidR="003416F1">
        <w:rPr>
          <w:noProof/>
        </w:rPr>
        <w:t> </w:t>
      </w:r>
      <w:r w:rsidR="003416F1">
        <w:rPr>
          <w:noProof/>
        </w:rPr>
        <w:t> </w:t>
      </w:r>
      <w:r w:rsidR="003416F1">
        <w:rPr>
          <w:noProof/>
        </w:rPr>
        <w:t> </w:t>
      </w:r>
      <w:r w:rsidR="003416F1">
        <w:fldChar w:fldCharType="end"/>
      </w:r>
      <w:r w:rsidRPr="00D73CCD">
        <w:t xml:space="preserve"> </w:t>
      </w:r>
    </w:p>
    <w:p w:rsidR="003416F1" w:rsidRDefault="00E21B22" w:rsidP="000B55C4">
      <w:pPr>
        <w:numPr>
          <w:ilvl w:val="0"/>
          <w:numId w:val="8"/>
        </w:numPr>
        <w:spacing w:after="240"/>
      </w:pPr>
      <w:r>
        <w:t xml:space="preserve">Do you </w:t>
      </w:r>
      <w:r w:rsidR="00637984">
        <w:t xml:space="preserve">loan </w:t>
      </w:r>
      <w:r>
        <w:t xml:space="preserve">property </w:t>
      </w:r>
      <w:r w:rsidR="003416F1">
        <w:t xml:space="preserve">to </w:t>
      </w:r>
      <w:r>
        <w:t>other department</w:t>
      </w:r>
      <w:r w:rsidR="00637984">
        <w:t>s</w:t>
      </w:r>
      <w:r>
        <w:t xml:space="preserve">?  </w:t>
      </w:r>
      <w:r w:rsidR="00BF3836">
        <w:t>If so, h</w:t>
      </w:r>
      <w:r w:rsidR="00637984">
        <w:t>ow do you</w:t>
      </w:r>
      <w:r>
        <w:t xml:space="preserve"> document</w:t>
      </w:r>
      <w:r w:rsidR="00BF3836">
        <w:t xml:space="preserve"> </w:t>
      </w:r>
      <w:r w:rsidR="00637984">
        <w:t>and</w:t>
      </w:r>
      <w:r>
        <w:t xml:space="preserve"> track the property</w:t>
      </w:r>
      <w:r w:rsidR="00637984">
        <w:t xml:space="preserve"> until it is returned to your department</w:t>
      </w:r>
      <w:r w:rsidR="003416F1">
        <w:t>?</w:t>
      </w:r>
      <w:r w:rsidR="003416F1" w:rsidRPr="003416F1">
        <w:t xml:space="preserve"> </w:t>
      </w:r>
      <w:r w:rsidR="00342B48">
        <w:t xml:space="preserve">   </w:t>
      </w:r>
      <w:r w:rsidR="003416F1">
        <w:fldChar w:fldCharType="begin">
          <w:ffData>
            <w:name w:val="Text1"/>
            <w:enabled/>
            <w:calcOnExit w:val="0"/>
            <w:textInput/>
          </w:ffData>
        </w:fldChar>
      </w:r>
      <w:r w:rsidR="003416F1">
        <w:instrText xml:space="preserve"> FORMTEXT </w:instrText>
      </w:r>
      <w:r w:rsidR="003416F1">
        <w:fldChar w:fldCharType="separate"/>
      </w:r>
      <w:r w:rsidR="003416F1">
        <w:rPr>
          <w:noProof/>
        </w:rPr>
        <w:t> </w:t>
      </w:r>
      <w:r w:rsidR="003416F1">
        <w:rPr>
          <w:noProof/>
        </w:rPr>
        <w:t> </w:t>
      </w:r>
      <w:r w:rsidR="003416F1">
        <w:rPr>
          <w:noProof/>
        </w:rPr>
        <w:t> </w:t>
      </w:r>
      <w:r w:rsidR="003416F1">
        <w:rPr>
          <w:noProof/>
        </w:rPr>
        <w:t> </w:t>
      </w:r>
      <w:r w:rsidR="003416F1">
        <w:rPr>
          <w:noProof/>
        </w:rPr>
        <w:t> </w:t>
      </w:r>
      <w:r w:rsidR="003416F1">
        <w:fldChar w:fldCharType="end"/>
      </w:r>
    </w:p>
    <w:p w:rsidR="003416F1" w:rsidRDefault="00637984" w:rsidP="000B55C4">
      <w:pPr>
        <w:numPr>
          <w:ilvl w:val="0"/>
          <w:numId w:val="8"/>
        </w:numPr>
        <w:spacing w:after="240"/>
      </w:pPr>
      <w:r>
        <w:t>How often is property “in storage” reviewed and what factors are considered to determine if the “stored” property should be retained or transferred to surplus?</w:t>
      </w:r>
      <w:r w:rsidR="00DF1715">
        <w:t xml:space="preserve"> </w:t>
      </w:r>
      <w:r w:rsidR="00342B48">
        <w:t xml:space="preserve">  </w:t>
      </w:r>
      <w:r w:rsidR="003416F1">
        <w:fldChar w:fldCharType="begin">
          <w:ffData>
            <w:name w:val="Text1"/>
            <w:enabled/>
            <w:calcOnExit w:val="0"/>
            <w:textInput/>
          </w:ffData>
        </w:fldChar>
      </w:r>
      <w:r w:rsidR="003416F1">
        <w:instrText xml:space="preserve"> FORMTEXT </w:instrText>
      </w:r>
      <w:r w:rsidR="003416F1">
        <w:fldChar w:fldCharType="separate"/>
      </w:r>
      <w:r w:rsidR="003416F1">
        <w:rPr>
          <w:noProof/>
        </w:rPr>
        <w:t> </w:t>
      </w:r>
      <w:r w:rsidR="003416F1">
        <w:rPr>
          <w:noProof/>
        </w:rPr>
        <w:t> </w:t>
      </w:r>
      <w:r w:rsidR="003416F1">
        <w:rPr>
          <w:noProof/>
        </w:rPr>
        <w:t> </w:t>
      </w:r>
      <w:r w:rsidR="003416F1">
        <w:rPr>
          <w:noProof/>
        </w:rPr>
        <w:t> </w:t>
      </w:r>
      <w:r w:rsidR="003416F1">
        <w:rPr>
          <w:noProof/>
        </w:rPr>
        <w:t> </w:t>
      </w:r>
      <w:r w:rsidR="003416F1">
        <w:fldChar w:fldCharType="end"/>
      </w:r>
    </w:p>
    <w:sectPr w:rsidR="003416F1" w:rsidSect="005647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C90"/>
    <w:multiLevelType w:val="hybridMultilevel"/>
    <w:tmpl w:val="F36C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B368E"/>
    <w:multiLevelType w:val="hybridMultilevel"/>
    <w:tmpl w:val="48C66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7625DC"/>
    <w:multiLevelType w:val="hybridMultilevel"/>
    <w:tmpl w:val="36C0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2120D"/>
    <w:multiLevelType w:val="hybridMultilevel"/>
    <w:tmpl w:val="729C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8039F0"/>
    <w:multiLevelType w:val="hybridMultilevel"/>
    <w:tmpl w:val="ED5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12E5A"/>
    <w:multiLevelType w:val="hybridMultilevel"/>
    <w:tmpl w:val="53D80372"/>
    <w:lvl w:ilvl="0" w:tplc="B01A5D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7C4117"/>
    <w:multiLevelType w:val="hybridMultilevel"/>
    <w:tmpl w:val="E5CC8630"/>
    <w:lvl w:ilvl="0" w:tplc="3F003D22">
      <w:start w:val="1"/>
      <w:numFmt w:val="decimal"/>
      <w:lvlText w:val="%1."/>
      <w:lvlJc w:val="left"/>
      <w:pPr>
        <w:ind w:left="108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B7C17"/>
    <w:multiLevelType w:val="hybridMultilevel"/>
    <w:tmpl w:val="847AA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rNGGoVkZX0jJ1q3ZJAcEsN8M4Jw=" w:salt="2NVSwQBIxYQ7/1DxCEYh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388"/>
    <w:rsid w:val="000516F3"/>
    <w:rsid w:val="000B55C4"/>
    <w:rsid w:val="000F54CA"/>
    <w:rsid w:val="00190505"/>
    <w:rsid w:val="0023090D"/>
    <w:rsid w:val="00297B06"/>
    <w:rsid w:val="002A1141"/>
    <w:rsid w:val="002A4C09"/>
    <w:rsid w:val="003416F1"/>
    <w:rsid w:val="00342B48"/>
    <w:rsid w:val="003F2C1D"/>
    <w:rsid w:val="004960AB"/>
    <w:rsid w:val="00536587"/>
    <w:rsid w:val="0056473D"/>
    <w:rsid w:val="00582444"/>
    <w:rsid w:val="00595F42"/>
    <w:rsid w:val="005E3272"/>
    <w:rsid w:val="00637984"/>
    <w:rsid w:val="00695D19"/>
    <w:rsid w:val="00703DE9"/>
    <w:rsid w:val="007310DD"/>
    <w:rsid w:val="007C7360"/>
    <w:rsid w:val="007F0AAD"/>
    <w:rsid w:val="00806C3E"/>
    <w:rsid w:val="008815B8"/>
    <w:rsid w:val="008B3B43"/>
    <w:rsid w:val="008F189D"/>
    <w:rsid w:val="009238A4"/>
    <w:rsid w:val="00950FDB"/>
    <w:rsid w:val="00954295"/>
    <w:rsid w:val="00996DBB"/>
    <w:rsid w:val="009B48A2"/>
    <w:rsid w:val="009B6E3B"/>
    <w:rsid w:val="009E256D"/>
    <w:rsid w:val="00A1036F"/>
    <w:rsid w:val="00B10F98"/>
    <w:rsid w:val="00BB660F"/>
    <w:rsid w:val="00BD5A9A"/>
    <w:rsid w:val="00BF3836"/>
    <w:rsid w:val="00CB2A0D"/>
    <w:rsid w:val="00CD4A17"/>
    <w:rsid w:val="00CE1335"/>
    <w:rsid w:val="00CE1F88"/>
    <w:rsid w:val="00D73CCD"/>
    <w:rsid w:val="00D94BA0"/>
    <w:rsid w:val="00DC56C5"/>
    <w:rsid w:val="00DF1715"/>
    <w:rsid w:val="00E21B22"/>
    <w:rsid w:val="00E423BD"/>
    <w:rsid w:val="00E55B70"/>
    <w:rsid w:val="00F15D56"/>
    <w:rsid w:val="00F22A17"/>
    <w:rsid w:val="00F640F1"/>
    <w:rsid w:val="00FB4E28"/>
    <w:rsid w:val="00FF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C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388"/>
    <w:pPr>
      <w:ind w:left="720"/>
      <w:contextualSpacing/>
    </w:pPr>
  </w:style>
  <w:style w:type="character" w:styleId="PlaceholderText">
    <w:name w:val="Placeholder Text"/>
    <w:basedOn w:val="DefaultParagraphFont"/>
    <w:uiPriority w:val="99"/>
    <w:semiHidden/>
    <w:rsid w:val="00E423BD"/>
    <w:rPr>
      <w:color w:val="808080"/>
    </w:rPr>
  </w:style>
  <w:style w:type="paragraph" w:styleId="BalloonText">
    <w:name w:val="Balloon Text"/>
    <w:basedOn w:val="Normal"/>
    <w:link w:val="BalloonTextChar"/>
    <w:uiPriority w:val="99"/>
    <w:semiHidden/>
    <w:unhideWhenUsed/>
    <w:rsid w:val="00E423BD"/>
    <w:rPr>
      <w:rFonts w:ascii="Tahoma" w:hAnsi="Tahoma" w:cs="Tahoma"/>
      <w:sz w:val="16"/>
      <w:szCs w:val="16"/>
    </w:rPr>
  </w:style>
  <w:style w:type="character" w:customStyle="1" w:styleId="BalloonTextChar">
    <w:name w:val="Balloon Text Char"/>
    <w:basedOn w:val="DefaultParagraphFont"/>
    <w:link w:val="BalloonText"/>
    <w:uiPriority w:val="99"/>
    <w:semiHidden/>
    <w:rsid w:val="00E423BD"/>
    <w:rPr>
      <w:rFonts w:ascii="Tahoma" w:hAnsi="Tahoma" w:cs="Tahoma"/>
      <w:sz w:val="16"/>
      <w:szCs w:val="16"/>
    </w:rPr>
  </w:style>
  <w:style w:type="character" w:styleId="Hyperlink">
    <w:name w:val="Hyperlink"/>
    <w:basedOn w:val="DefaultParagraphFont"/>
    <w:uiPriority w:val="99"/>
    <w:unhideWhenUsed/>
    <w:rsid w:val="00CE13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C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388"/>
    <w:pPr>
      <w:ind w:left="720"/>
      <w:contextualSpacing/>
    </w:pPr>
  </w:style>
  <w:style w:type="character" w:styleId="PlaceholderText">
    <w:name w:val="Placeholder Text"/>
    <w:basedOn w:val="DefaultParagraphFont"/>
    <w:uiPriority w:val="99"/>
    <w:semiHidden/>
    <w:rsid w:val="00E423BD"/>
    <w:rPr>
      <w:color w:val="808080"/>
    </w:rPr>
  </w:style>
  <w:style w:type="paragraph" w:styleId="BalloonText">
    <w:name w:val="Balloon Text"/>
    <w:basedOn w:val="Normal"/>
    <w:link w:val="BalloonTextChar"/>
    <w:uiPriority w:val="99"/>
    <w:semiHidden/>
    <w:unhideWhenUsed/>
    <w:rsid w:val="00E423BD"/>
    <w:rPr>
      <w:rFonts w:ascii="Tahoma" w:hAnsi="Tahoma" w:cs="Tahoma"/>
      <w:sz w:val="16"/>
      <w:szCs w:val="16"/>
    </w:rPr>
  </w:style>
  <w:style w:type="character" w:customStyle="1" w:styleId="BalloonTextChar">
    <w:name w:val="Balloon Text Char"/>
    <w:basedOn w:val="DefaultParagraphFont"/>
    <w:link w:val="BalloonText"/>
    <w:uiPriority w:val="99"/>
    <w:semiHidden/>
    <w:rsid w:val="00E423BD"/>
    <w:rPr>
      <w:rFonts w:ascii="Tahoma" w:hAnsi="Tahoma" w:cs="Tahoma"/>
      <w:sz w:val="16"/>
      <w:szCs w:val="16"/>
    </w:rPr>
  </w:style>
  <w:style w:type="character" w:styleId="Hyperlink">
    <w:name w:val="Hyperlink"/>
    <w:basedOn w:val="DefaultParagraphFont"/>
    <w:uiPriority w:val="99"/>
    <w:unhideWhenUsed/>
    <w:rsid w:val="00CE13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8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asu.edu/purchasing/documents/manuals/52_PropertyManual_1-28-14.pdf" TargetMode="External"/><Relationship Id="rId3" Type="http://schemas.openxmlformats.org/officeDocument/2006/relationships/styles" Target="styles.xml"/><Relationship Id="rId7" Type="http://schemas.openxmlformats.org/officeDocument/2006/relationships/hyperlink" Target="http://www.sfasu.edu/purchasing/documents/manuals/52_PropertyManual_1-28-14.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fasu.edu/purchasing/index.asp" TargetMode="External"/><Relationship Id="rId4" Type="http://schemas.microsoft.com/office/2007/relationships/stylesWithEffects" Target="stylesWithEffects.xml"/><Relationship Id="rId9" Type="http://schemas.openxmlformats.org/officeDocument/2006/relationships/hyperlink" Target="http://www.sfasu.edu/policies/property-inventory-and-ma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DAB4-C84B-450A-89D9-4CC475CC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 Fountain</dc:creator>
  <cp:keywords/>
  <dc:description/>
  <cp:lastModifiedBy>Boubel, Diana</cp:lastModifiedBy>
  <cp:revision>22</cp:revision>
  <dcterms:created xsi:type="dcterms:W3CDTF">2014-01-29T20:32:00Z</dcterms:created>
  <dcterms:modified xsi:type="dcterms:W3CDTF">2014-02-24T22:41:00Z</dcterms:modified>
</cp:coreProperties>
</file>