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00" w:rsidRDefault="008710C6" w:rsidP="008710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ASHQFS Agenda</w:t>
      </w:r>
    </w:p>
    <w:p w:rsidR="008710C6" w:rsidRDefault="009A53E7" w:rsidP="008710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19</w:t>
      </w:r>
      <w:r w:rsidR="008710C6">
        <w:rPr>
          <w:rFonts w:ascii="Times New Roman" w:hAnsi="Times New Roman" w:cs="Times New Roman"/>
          <w:sz w:val="24"/>
          <w:szCs w:val="24"/>
        </w:rPr>
        <w:t>, 2016</w:t>
      </w:r>
    </w:p>
    <w:p w:rsidR="008710C6" w:rsidRPr="009A53E7" w:rsidRDefault="008710C6" w:rsidP="009A53E7">
      <w:pPr>
        <w:rPr>
          <w:rFonts w:ascii="Times New Roman" w:hAnsi="Times New Roman" w:cs="Times New Roman"/>
          <w:sz w:val="24"/>
          <w:szCs w:val="24"/>
        </w:rPr>
      </w:pPr>
    </w:p>
    <w:p w:rsidR="008710C6" w:rsidRDefault="008710C6" w:rsidP="0087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25, 2016 Board of Regents’ meeting review</w:t>
      </w:r>
    </w:p>
    <w:p w:rsidR="009A53E7" w:rsidRDefault="009A53E7" w:rsidP="009A5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Strategy #2 – “Provide attractive quality of life support and incentives for current and new faculty and staff that reflect a professional environment”</w:t>
      </w:r>
    </w:p>
    <w:p w:rsidR="009A53E7" w:rsidRDefault="009A53E7" w:rsidP="009A53E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Reexamine previously discussed non-salary benefits</w:t>
      </w:r>
    </w:p>
    <w:p w:rsidR="009A53E7" w:rsidRDefault="009A53E7" w:rsidP="009A53E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and staff parking</w:t>
      </w:r>
      <w:r w:rsidR="0011117F">
        <w:rPr>
          <w:rFonts w:ascii="Times New Roman" w:hAnsi="Times New Roman" w:cs="Times New Roman"/>
          <w:sz w:val="24"/>
          <w:szCs w:val="24"/>
        </w:rPr>
        <w:t>, including parking fines</w:t>
      </w:r>
    </w:p>
    <w:p w:rsidR="009A53E7" w:rsidRDefault="009A53E7" w:rsidP="009A53E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and dependent tuition/fee support</w:t>
      </w:r>
    </w:p>
    <w:p w:rsidR="009A53E7" w:rsidRDefault="009A53E7" w:rsidP="009A53E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child care support</w:t>
      </w:r>
    </w:p>
    <w:p w:rsidR="009A53E7" w:rsidRDefault="009A53E7" w:rsidP="009A53E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and Staff Lounge/Dining area</w:t>
      </w:r>
    </w:p>
    <w:p w:rsidR="009A53E7" w:rsidRDefault="009A53E7" w:rsidP="009A53E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faculty initial salary payment</w:t>
      </w:r>
    </w:p>
    <w:p w:rsidR="009A53E7" w:rsidRPr="009A53E7" w:rsidRDefault="009A53E7" w:rsidP="009A53E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recommendations and costs for each</w:t>
      </w:r>
    </w:p>
    <w:p w:rsidR="008710C6" w:rsidRPr="009A53E7" w:rsidRDefault="009A53E7" w:rsidP="009A5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non-salary benefits campus survey </w:t>
      </w:r>
    </w:p>
    <w:sectPr w:rsidR="008710C6" w:rsidRPr="009A5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D23D2"/>
    <w:multiLevelType w:val="hybridMultilevel"/>
    <w:tmpl w:val="28CEE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C6"/>
    <w:rsid w:val="0011117F"/>
    <w:rsid w:val="00714C25"/>
    <w:rsid w:val="008710C6"/>
    <w:rsid w:val="00947500"/>
    <w:rsid w:val="009A53E7"/>
    <w:rsid w:val="00FA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SFASU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Gallant</dc:creator>
  <cp:lastModifiedBy>Danny Gallant</cp:lastModifiedBy>
  <cp:revision>4</cp:revision>
  <dcterms:created xsi:type="dcterms:W3CDTF">2016-02-18T20:06:00Z</dcterms:created>
  <dcterms:modified xsi:type="dcterms:W3CDTF">2016-02-18T20:55:00Z</dcterms:modified>
</cp:coreProperties>
</file>