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F32A1" w:rsidRDefault="003F32A1" w:rsidP="003F32A1">
      <w:pPr>
        <w:pStyle w:val="paragraph"/>
        <w:jc w:val="center"/>
        <w:textAlignment w:val="baseline"/>
        <w:rPr>
          <w:rFonts w:ascii="Segoe UI" w:hAnsi="Segoe UI" w:cs="Segoe UI"/>
          <w:sz w:val="12"/>
          <w:szCs w:val="12"/>
        </w:rPr>
      </w:pPr>
      <w:r>
        <w:rPr>
          <w:rStyle w:val="normaltextrun"/>
          <w:rFonts w:ascii="Calibri" w:hAnsi="Calibri" w:cs="Segoe UI"/>
          <w:b/>
          <w:bCs/>
          <w:sz w:val="28"/>
          <w:szCs w:val="28"/>
        </w:rPr>
        <w:t xml:space="preserve">Goal #2: </w:t>
      </w:r>
      <w:r>
        <w:rPr>
          <w:rStyle w:val="normaltextrun"/>
          <w:rFonts w:ascii="Calibri" w:hAnsi="Calibri" w:cs="Segoe UI"/>
          <w:b/>
          <w:bCs/>
          <w:sz w:val="28"/>
          <w:szCs w:val="28"/>
        </w:rPr>
        <w:t>Academic and Co-Curricular Innovation</w:t>
      </w:r>
      <w:r>
        <w:rPr>
          <w:rStyle w:val="eop"/>
          <w:rFonts w:ascii="Calibri" w:hAnsi="Calibri" w:cs="Segoe UI"/>
          <w:sz w:val="28"/>
          <w:szCs w:val="28"/>
        </w:rPr>
        <w:br/>
      </w:r>
      <w:r w:rsidRPr="003F32A1">
        <w:rPr>
          <w:rStyle w:val="eop"/>
          <w:rFonts w:ascii="Calibri" w:hAnsi="Calibri" w:cs="Segoe UI"/>
          <w:b/>
          <w:szCs w:val="28"/>
        </w:rPr>
        <w:t>Teaching &amp; Learning Advancement</w:t>
      </w:r>
      <w:bookmarkStart w:id="0" w:name="_GoBack"/>
      <w:bookmarkEnd w:id="0"/>
    </w:p>
    <w:p w:rsidR="003F32A1" w:rsidRDefault="003F32A1" w:rsidP="003F32A1">
      <w:pPr>
        <w:pStyle w:val="paragraph"/>
        <w:textAlignment w:val="baseline"/>
        <w:rPr>
          <w:rFonts w:ascii="Segoe UI" w:hAnsi="Segoe UI" w:cs="Segoe UI"/>
          <w:sz w:val="12"/>
          <w:szCs w:val="12"/>
        </w:rPr>
      </w:pPr>
      <w:r>
        <w:rPr>
          <w:rStyle w:val="normaltextrun"/>
          <w:rFonts w:ascii="Calibri" w:hAnsi="Calibri" w:cs="Segoe UI"/>
          <w:sz w:val="22"/>
          <w:szCs w:val="22"/>
          <w:u w:val="single"/>
        </w:rPr>
        <w:t>Applicable Vision Statement Elements</w:t>
      </w:r>
      <w:r>
        <w:rPr>
          <w:rStyle w:val="eop"/>
          <w:rFonts w:ascii="Calibri" w:hAnsi="Calibri" w:cs="Segoe UI"/>
          <w:sz w:val="22"/>
          <w:szCs w:val="22"/>
        </w:rPr>
        <w:t> </w:t>
      </w:r>
    </w:p>
    <w:p w:rsidR="003F32A1" w:rsidRDefault="003F32A1" w:rsidP="003F32A1">
      <w:pPr>
        <w:pStyle w:val="paragraph"/>
        <w:shd w:val="clear" w:color="auto" w:fill="FFFFFF"/>
        <w:textAlignment w:val="baseline"/>
        <w:rPr>
          <w:rFonts w:ascii="Segoe UI" w:hAnsi="Segoe UI" w:cs="Segoe UI"/>
          <w:b/>
          <w:bCs/>
          <w:sz w:val="12"/>
          <w:szCs w:val="12"/>
        </w:rPr>
      </w:pPr>
      <w:r>
        <w:rPr>
          <w:rStyle w:val="normaltextrun"/>
          <w:rFonts w:ascii="Calibri" w:hAnsi="Calibri" w:cs="Segoe UI"/>
          <w:sz w:val="22"/>
          <w:szCs w:val="22"/>
        </w:rPr>
        <w:t>[1] Stephen F. Austin State University (SFA) will have a distinct and stellar reputation based on the transformational learning experiences we provide for all our students in an exceptional setting. We will not use the term "transformational" lightly. We will be deeply committed to providing high impact, experiential learning for all SFA students.</w:t>
      </w:r>
      <w:r>
        <w:rPr>
          <w:rStyle w:val="eop"/>
          <w:rFonts w:ascii="Calibri" w:hAnsi="Calibri" w:cs="Segoe UI"/>
          <w:b/>
          <w:bCs/>
          <w:sz w:val="22"/>
          <w:szCs w:val="22"/>
        </w:rPr>
        <w:t> </w:t>
      </w:r>
    </w:p>
    <w:p w:rsidR="003F32A1" w:rsidRDefault="003F32A1" w:rsidP="003F32A1">
      <w:pPr>
        <w:pStyle w:val="paragraph"/>
        <w:shd w:val="clear" w:color="auto" w:fill="FFFFFF"/>
        <w:textAlignment w:val="baseline"/>
        <w:rPr>
          <w:rFonts w:ascii="Segoe UI" w:hAnsi="Segoe UI" w:cs="Segoe UI"/>
          <w:b/>
          <w:bCs/>
          <w:sz w:val="12"/>
          <w:szCs w:val="12"/>
        </w:rPr>
      </w:pPr>
      <w:r>
        <w:rPr>
          <w:rStyle w:val="normaltextrun"/>
          <w:rFonts w:ascii="Calibri" w:hAnsi="Calibri" w:cs="Segoe UI"/>
          <w:sz w:val="22"/>
          <w:szCs w:val="22"/>
        </w:rPr>
        <w:t>[4] We will achieve financial sustainability by meeting tough choices head-on and making smart decisions about the future of the university. We will diversify our revenue streams, allocate our resources strategically, increase our private funding, and achieve meaningful enrollment growth. We will invest in our people and achieve appropriate levels of compensation, reward, and recognition. Professional development for faculty and staff will be seen as an investment and not an expense because our people are the greatest asset we have.</w:t>
      </w:r>
      <w:r>
        <w:rPr>
          <w:rStyle w:val="eop"/>
          <w:rFonts w:ascii="Calibri" w:hAnsi="Calibri" w:cs="Segoe UI"/>
          <w:b/>
          <w:bCs/>
          <w:sz w:val="22"/>
          <w:szCs w:val="22"/>
        </w:rPr>
        <w:t> </w:t>
      </w:r>
    </w:p>
    <w:p w:rsidR="003F32A1" w:rsidRDefault="003F32A1" w:rsidP="003F32A1">
      <w:pPr>
        <w:pStyle w:val="paragraph"/>
        <w:shd w:val="clear" w:color="auto" w:fill="FFFFFF"/>
        <w:textAlignment w:val="baseline"/>
        <w:rPr>
          <w:rFonts w:ascii="Segoe UI" w:hAnsi="Segoe UI" w:cs="Segoe UI"/>
          <w:b/>
          <w:bCs/>
          <w:sz w:val="12"/>
          <w:szCs w:val="12"/>
        </w:rPr>
      </w:pPr>
      <w:r>
        <w:rPr>
          <w:rStyle w:val="normaltextrun"/>
          <w:rFonts w:ascii="Calibri" w:hAnsi="Calibri" w:cs="Segoe UI"/>
          <w:sz w:val="22"/>
          <w:szCs w:val="22"/>
        </w:rPr>
        <w:t>[5] We will be an innovative university. We will reach our students where they are and prepare them for life-long learning and career responsiveness in the twenty-first century. We will use cutting-edge teaching techniques and advanced research methods both inside and outside the classroom. We will be a forward-thinking university that not only is responsive to the realities of higher education but also is a leader in academia. Technology will be appropriately and sensibly infused throughout the campus in our classrooms and operations. It will facilitate-not drive-how we teach and work together.</w:t>
      </w:r>
      <w:r>
        <w:rPr>
          <w:rStyle w:val="eop"/>
          <w:rFonts w:ascii="Calibri" w:hAnsi="Calibri" w:cs="Segoe UI"/>
          <w:b/>
          <w:bCs/>
          <w:sz w:val="22"/>
          <w:szCs w:val="22"/>
        </w:rPr>
        <w:t> </w:t>
      </w:r>
    </w:p>
    <w:p w:rsidR="003F32A1" w:rsidRDefault="003F32A1" w:rsidP="003F32A1">
      <w:pPr>
        <w:pStyle w:val="paragraph"/>
        <w:textAlignment w:val="baseline"/>
        <w:rPr>
          <w:rFonts w:ascii="Segoe UI" w:hAnsi="Segoe UI" w:cs="Segoe UI"/>
          <w:sz w:val="12"/>
          <w:szCs w:val="12"/>
        </w:rPr>
      </w:pPr>
      <w:r>
        <w:rPr>
          <w:rStyle w:val="normaltextrun"/>
          <w:rFonts w:ascii="Calibri" w:hAnsi="Calibri" w:cs="Segoe UI"/>
          <w:b/>
          <w:bCs/>
          <w:sz w:val="22"/>
          <w:szCs w:val="22"/>
          <w:u w:val="single"/>
        </w:rPr>
        <w:t>Strategy #1:</w:t>
      </w:r>
      <w:r>
        <w:rPr>
          <w:rStyle w:val="normaltextrun"/>
          <w:rFonts w:ascii="Calibri" w:hAnsi="Calibri" w:cs="Segoe UI"/>
          <w:b/>
          <w:bCs/>
          <w:sz w:val="22"/>
          <w:szCs w:val="22"/>
        </w:rPr>
        <w:t xml:space="preserve"> Enhance existing classroom spaces and use to support effective teaching.</w:t>
      </w:r>
      <w:r>
        <w:rPr>
          <w:rStyle w:val="eop"/>
          <w:rFonts w:ascii="Calibri" w:hAnsi="Calibri" w:cs="Segoe UI"/>
          <w:sz w:val="22"/>
          <w:szCs w:val="22"/>
        </w:rPr>
        <w:t> </w:t>
      </w:r>
    </w:p>
    <w:p w:rsidR="003F32A1" w:rsidRDefault="003F32A1" w:rsidP="003F32A1">
      <w:pPr>
        <w:pStyle w:val="paragraph"/>
        <w:textAlignment w:val="baseline"/>
        <w:rPr>
          <w:rFonts w:ascii="Segoe UI" w:hAnsi="Segoe UI" w:cs="Segoe UI"/>
          <w:sz w:val="12"/>
          <w:szCs w:val="12"/>
        </w:rPr>
      </w:pPr>
      <w:r>
        <w:rPr>
          <w:rStyle w:val="normaltextrun"/>
          <w:rFonts w:ascii="Calibri" w:hAnsi="Calibri" w:cs="Segoe UI"/>
          <w:sz w:val="22"/>
          <w:szCs w:val="22"/>
        </w:rPr>
        <w:t xml:space="preserve">Rationale: Creating transformational experiences in the classroom and facilitating teaching innovation demands classrooms that support a variety of instructional methods. Currently, the vast majority of classrooms either do not facilitate or are difficult to use for the facilitation of instructional methods other than lecture. Furthermore, what spaces do exist that support a variety of instructional styles are not known to </w:t>
      </w:r>
      <w:proofErr w:type="gramStart"/>
      <w:r>
        <w:rPr>
          <w:rStyle w:val="normaltextrun"/>
          <w:rFonts w:ascii="Calibri" w:hAnsi="Calibri" w:cs="Segoe UI"/>
          <w:sz w:val="22"/>
          <w:szCs w:val="22"/>
        </w:rPr>
        <w:t>faculty.</w:t>
      </w:r>
      <w:proofErr w:type="gramEnd"/>
      <w:r>
        <w:rPr>
          <w:rStyle w:val="eop"/>
          <w:rFonts w:ascii="Calibri" w:hAnsi="Calibri" w:cs="Segoe UI"/>
          <w:sz w:val="22"/>
          <w:szCs w:val="22"/>
        </w:rPr>
        <w:t> </w:t>
      </w:r>
    </w:p>
    <w:p w:rsidR="003F32A1" w:rsidRDefault="003F32A1" w:rsidP="003F32A1">
      <w:pPr>
        <w:pStyle w:val="paragraph"/>
        <w:ind w:left="720"/>
        <w:textAlignment w:val="baseline"/>
        <w:rPr>
          <w:rFonts w:ascii="Segoe UI" w:hAnsi="Segoe UI" w:cs="Segoe UI"/>
          <w:sz w:val="12"/>
          <w:szCs w:val="12"/>
        </w:rPr>
      </w:pPr>
      <w:r>
        <w:rPr>
          <w:rStyle w:val="normaltextrun"/>
          <w:rFonts w:ascii="Calibri" w:hAnsi="Calibri" w:cs="Segoe UI"/>
          <w:b/>
          <w:bCs/>
          <w:sz w:val="22"/>
          <w:szCs w:val="22"/>
          <w:u w:val="single"/>
        </w:rPr>
        <w:t>Action Step #1:</w:t>
      </w:r>
      <w:r>
        <w:rPr>
          <w:rStyle w:val="normaltextrun"/>
          <w:rFonts w:ascii="Calibri" w:hAnsi="Calibri" w:cs="Segoe UI"/>
          <w:b/>
          <w:bCs/>
          <w:sz w:val="22"/>
          <w:szCs w:val="22"/>
        </w:rPr>
        <w:t xml:space="preserve"> Evaluate current classroom spaces.</w:t>
      </w:r>
      <w:r>
        <w:rPr>
          <w:rStyle w:val="eop"/>
          <w:rFonts w:ascii="Calibri" w:hAnsi="Calibri" w:cs="Segoe UI"/>
          <w:sz w:val="22"/>
          <w:szCs w:val="22"/>
        </w:rPr>
        <w:t> </w:t>
      </w:r>
    </w:p>
    <w:p w:rsidR="003F32A1" w:rsidRDefault="003F32A1" w:rsidP="003F32A1">
      <w:pPr>
        <w:pStyle w:val="paragraph"/>
        <w:ind w:left="720"/>
        <w:textAlignment w:val="baseline"/>
        <w:rPr>
          <w:rFonts w:ascii="Segoe UI" w:hAnsi="Segoe UI" w:cs="Segoe UI"/>
          <w:sz w:val="12"/>
          <w:szCs w:val="12"/>
        </w:rPr>
      </w:pPr>
      <w:r>
        <w:rPr>
          <w:rStyle w:val="normaltextrun"/>
          <w:rFonts w:ascii="Calibri" w:hAnsi="Calibri" w:cs="Segoe UI"/>
          <w:sz w:val="22"/>
          <w:szCs w:val="22"/>
        </w:rPr>
        <w:t>Purpose: In order to best determine how classroom spaces should be updated to better facilitate teaching and learning innovation, the current spaces must be evaluated.</w:t>
      </w:r>
      <w:r>
        <w:rPr>
          <w:rStyle w:val="eop"/>
          <w:rFonts w:ascii="Calibri" w:hAnsi="Calibri" w:cs="Segoe UI"/>
          <w:sz w:val="22"/>
          <w:szCs w:val="22"/>
        </w:rPr>
        <w:t> </w:t>
      </w:r>
    </w:p>
    <w:p w:rsidR="003F32A1" w:rsidRDefault="003F32A1" w:rsidP="003F32A1">
      <w:pPr>
        <w:pStyle w:val="paragraph"/>
        <w:ind w:left="1440"/>
        <w:textAlignment w:val="baseline"/>
        <w:rPr>
          <w:rFonts w:ascii="Segoe UI" w:hAnsi="Segoe UI" w:cs="Segoe UI"/>
          <w:sz w:val="12"/>
          <w:szCs w:val="12"/>
        </w:rPr>
      </w:pPr>
      <w:r>
        <w:rPr>
          <w:rStyle w:val="normaltextrun"/>
          <w:rFonts w:ascii="Calibri" w:hAnsi="Calibri" w:cs="Segoe UI"/>
          <w:b/>
          <w:bCs/>
          <w:sz w:val="22"/>
          <w:szCs w:val="22"/>
          <w:u w:val="single"/>
        </w:rPr>
        <w:t>Task #1:</w:t>
      </w:r>
      <w:r>
        <w:rPr>
          <w:rStyle w:val="normaltextrun"/>
          <w:rFonts w:ascii="Calibri" w:hAnsi="Calibri" w:cs="Segoe UI"/>
          <w:b/>
          <w:bCs/>
          <w:sz w:val="22"/>
          <w:szCs w:val="22"/>
        </w:rPr>
        <w:t xml:space="preserve"> Survey faculty regarding their perceptions of classroom spaces' ability to meet instructional needs.</w:t>
      </w:r>
      <w:r>
        <w:rPr>
          <w:rStyle w:val="eop"/>
          <w:rFonts w:ascii="Calibri" w:hAnsi="Calibri" w:cs="Segoe UI"/>
          <w:sz w:val="22"/>
          <w:szCs w:val="22"/>
        </w:rPr>
        <w:t> </w:t>
      </w:r>
    </w:p>
    <w:p w:rsidR="003F32A1" w:rsidRDefault="003F32A1" w:rsidP="003F32A1">
      <w:pPr>
        <w:pStyle w:val="paragraph"/>
        <w:ind w:left="1440"/>
        <w:textAlignment w:val="baseline"/>
        <w:rPr>
          <w:rFonts w:ascii="Segoe UI" w:hAnsi="Segoe UI" w:cs="Segoe UI"/>
          <w:sz w:val="12"/>
          <w:szCs w:val="12"/>
        </w:rPr>
      </w:pPr>
      <w:r>
        <w:rPr>
          <w:rStyle w:val="normaltextrun"/>
          <w:rFonts w:ascii="Calibri" w:hAnsi="Calibri" w:cs="Segoe UI"/>
          <w:sz w:val="22"/>
          <w:szCs w:val="22"/>
        </w:rPr>
        <w:t>Explanation: Survey will be developed to give faculty the opportunity to express their levels of satisfaction/dissatisfaction with current classroom spaces' abilities to meet instructional needs.</w:t>
      </w:r>
      <w:r>
        <w:rPr>
          <w:rStyle w:val="eop"/>
          <w:rFonts w:ascii="Calibri" w:hAnsi="Calibri" w:cs="Segoe UI"/>
          <w:sz w:val="22"/>
          <w:szCs w:val="22"/>
        </w:rPr>
        <w:t> </w:t>
      </w:r>
    </w:p>
    <w:p w:rsidR="003F32A1" w:rsidRDefault="003F32A1" w:rsidP="003F32A1">
      <w:pPr>
        <w:pStyle w:val="paragraph"/>
        <w:ind w:left="1440"/>
        <w:textAlignment w:val="baseline"/>
        <w:rPr>
          <w:rFonts w:ascii="Segoe UI" w:hAnsi="Segoe UI" w:cs="Segoe UI"/>
          <w:sz w:val="12"/>
          <w:szCs w:val="12"/>
        </w:rPr>
      </w:pPr>
      <w:r>
        <w:rPr>
          <w:rStyle w:val="normaltextrun"/>
          <w:rFonts w:ascii="Calibri" w:hAnsi="Calibri" w:cs="Segoe UI"/>
          <w:sz w:val="22"/>
          <w:szCs w:val="22"/>
        </w:rPr>
        <w:t xml:space="preserve">Resources Needed: </w:t>
      </w:r>
      <w:proofErr w:type="spellStart"/>
      <w:r>
        <w:rPr>
          <w:rStyle w:val="normaltextrun"/>
          <w:rFonts w:ascii="Calibri" w:hAnsi="Calibri" w:cs="Segoe UI"/>
          <w:sz w:val="22"/>
          <w:szCs w:val="22"/>
        </w:rPr>
        <w:t>Qualtrics</w:t>
      </w:r>
      <w:proofErr w:type="spellEnd"/>
      <w:r>
        <w:rPr>
          <w:rStyle w:val="normaltextrun"/>
          <w:rFonts w:ascii="Calibri" w:hAnsi="Calibri" w:cs="Segoe UI"/>
          <w:sz w:val="22"/>
          <w:szCs w:val="22"/>
        </w:rPr>
        <w:t>, statistical analysis</w:t>
      </w:r>
      <w:r>
        <w:rPr>
          <w:rStyle w:val="eop"/>
          <w:rFonts w:ascii="Calibri" w:hAnsi="Calibri" w:cs="Segoe UI"/>
          <w:sz w:val="22"/>
          <w:szCs w:val="22"/>
        </w:rPr>
        <w:t> </w:t>
      </w:r>
    </w:p>
    <w:p w:rsidR="003F32A1" w:rsidRDefault="003F32A1" w:rsidP="003F32A1">
      <w:pPr>
        <w:pStyle w:val="paragraph"/>
        <w:ind w:left="1440"/>
        <w:textAlignment w:val="baseline"/>
        <w:rPr>
          <w:rFonts w:ascii="Segoe UI" w:hAnsi="Segoe UI" w:cs="Segoe UI"/>
          <w:sz w:val="12"/>
          <w:szCs w:val="12"/>
        </w:rPr>
      </w:pPr>
      <w:r>
        <w:rPr>
          <w:rStyle w:val="normaltextrun"/>
          <w:rFonts w:ascii="Calibri" w:hAnsi="Calibri" w:cs="Segoe UI"/>
          <w:sz w:val="22"/>
          <w:szCs w:val="22"/>
        </w:rPr>
        <w:t>Immediate Targets: Deploy survey in November 2015.</w:t>
      </w:r>
      <w:r>
        <w:rPr>
          <w:rStyle w:val="eop"/>
          <w:rFonts w:ascii="Calibri" w:hAnsi="Calibri" w:cs="Segoe UI"/>
          <w:sz w:val="22"/>
          <w:szCs w:val="22"/>
        </w:rPr>
        <w:t> </w:t>
      </w:r>
    </w:p>
    <w:p w:rsidR="003F32A1" w:rsidRDefault="003F32A1" w:rsidP="003F32A1">
      <w:pPr>
        <w:pStyle w:val="paragraph"/>
        <w:ind w:left="1440"/>
        <w:textAlignment w:val="baseline"/>
        <w:rPr>
          <w:rFonts w:ascii="Segoe UI" w:hAnsi="Segoe UI" w:cs="Segoe UI"/>
          <w:sz w:val="12"/>
          <w:szCs w:val="12"/>
        </w:rPr>
      </w:pPr>
      <w:r>
        <w:rPr>
          <w:rStyle w:val="normaltextrun"/>
          <w:rFonts w:ascii="Calibri" w:hAnsi="Calibri" w:cs="Segoe UI"/>
          <w:sz w:val="22"/>
          <w:szCs w:val="22"/>
        </w:rPr>
        <w:lastRenderedPageBreak/>
        <w:t>Long-Range Targets: Use survey information to aid in the identification of classroom upgrade priorities.</w:t>
      </w:r>
      <w:r>
        <w:rPr>
          <w:rStyle w:val="eop"/>
          <w:rFonts w:ascii="Calibri" w:hAnsi="Calibri" w:cs="Segoe UI"/>
          <w:sz w:val="22"/>
          <w:szCs w:val="22"/>
        </w:rPr>
        <w:t> </w:t>
      </w:r>
    </w:p>
    <w:p w:rsidR="003F32A1" w:rsidRDefault="003F32A1" w:rsidP="003F32A1">
      <w:pPr>
        <w:pStyle w:val="paragraph"/>
        <w:ind w:left="720" w:firstLine="720"/>
        <w:textAlignment w:val="baseline"/>
        <w:rPr>
          <w:rFonts w:ascii="Segoe UI" w:hAnsi="Segoe UI" w:cs="Segoe UI"/>
          <w:sz w:val="12"/>
          <w:szCs w:val="12"/>
        </w:rPr>
      </w:pPr>
      <w:r>
        <w:rPr>
          <w:rStyle w:val="normaltextrun"/>
          <w:rFonts w:ascii="Calibri" w:hAnsi="Calibri" w:cs="Segoe UI"/>
          <w:sz w:val="22"/>
          <w:szCs w:val="22"/>
        </w:rPr>
        <w:t>Impacted Departments: All academic departments.</w:t>
      </w:r>
      <w:r>
        <w:rPr>
          <w:rStyle w:val="eop"/>
          <w:rFonts w:ascii="Calibri" w:hAnsi="Calibri" w:cs="Segoe UI"/>
          <w:sz w:val="22"/>
          <w:szCs w:val="22"/>
        </w:rPr>
        <w:t> </w:t>
      </w:r>
    </w:p>
    <w:p w:rsidR="003F32A1" w:rsidRDefault="003F32A1" w:rsidP="003F32A1">
      <w:pPr>
        <w:pStyle w:val="paragraph"/>
        <w:ind w:left="1440"/>
        <w:textAlignment w:val="baseline"/>
        <w:rPr>
          <w:rFonts w:ascii="Segoe UI" w:hAnsi="Segoe UI" w:cs="Segoe UI"/>
          <w:sz w:val="12"/>
          <w:szCs w:val="12"/>
        </w:rPr>
      </w:pPr>
      <w:r>
        <w:rPr>
          <w:rStyle w:val="normaltextrun"/>
          <w:rFonts w:ascii="Calibri" w:hAnsi="Calibri" w:cs="Segoe UI"/>
          <w:b/>
          <w:bCs/>
          <w:sz w:val="22"/>
          <w:szCs w:val="22"/>
          <w:u w:val="single"/>
        </w:rPr>
        <w:t>Task #2:</w:t>
      </w:r>
      <w:r>
        <w:rPr>
          <w:rStyle w:val="normaltextrun"/>
          <w:rFonts w:ascii="Calibri" w:hAnsi="Calibri" w:cs="Segoe UI"/>
          <w:b/>
          <w:bCs/>
          <w:sz w:val="22"/>
          <w:szCs w:val="22"/>
        </w:rPr>
        <w:t xml:space="preserve"> Survey students regarding their perceptions of classroom spaces and learning experiences.</w:t>
      </w:r>
      <w:r>
        <w:rPr>
          <w:rStyle w:val="eop"/>
          <w:rFonts w:ascii="Calibri" w:hAnsi="Calibri" w:cs="Segoe UI"/>
          <w:sz w:val="22"/>
          <w:szCs w:val="22"/>
        </w:rPr>
        <w:t> </w:t>
      </w:r>
    </w:p>
    <w:p w:rsidR="003F32A1" w:rsidRDefault="003F32A1" w:rsidP="003F32A1">
      <w:pPr>
        <w:pStyle w:val="paragraph"/>
        <w:ind w:left="1440"/>
        <w:textAlignment w:val="baseline"/>
        <w:rPr>
          <w:rFonts w:ascii="Segoe UI" w:hAnsi="Segoe UI" w:cs="Segoe UI"/>
          <w:sz w:val="12"/>
          <w:szCs w:val="12"/>
        </w:rPr>
      </w:pPr>
      <w:r>
        <w:rPr>
          <w:rStyle w:val="normaltextrun"/>
          <w:rFonts w:ascii="Calibri" w:hAnsi="Calibri" w:cs="Segoe UI"/>
          <w:sz w:val="22"/>
          <w:szCs w:val="22"/>
        </w:rPr>
        <w:t>Explanation: Survey will be developed to give faculty the opportunity to express their levels of satisfaction/dissatisfaction with current classroom spaces' abilities to meet instructional needs.</w:t>
      </w:r>
      <w:r>
        <w:rPr>
          <w:rStyle w:val="eop"/>
          <w:rFonts w:ascii="Calibri" w:hAnsi="Calibri" w:cs="Segoe UI"/>
          <w:sz w:val="22"/>
          <w:szCs w:val="22"/>
        </w:rPr>
        <w:t> </w:t>
      </w:r>
    </w:p>
    <w:p w:rsidR="003F32A1" w:rsidRDefault="003F32A1" w:rsidP="003F32A1">
      <w:pPr>
        <w:pStyle w:val="paragraph"/>
        <w:ind w:left="1440"/>
        <w:textAlignment w:val="baseline"/>
        <w:rPr>
          <w:rFonts w:ascii="Segoe UI" w:hAnsi="Segoe UI" w:cs="Segoe UI"/>
          <w:sz w:val="12"/>
          <w:szCs w:val="12"/>
        </w:rPr>
      </w:pPr>
      <w:r>
        <w:rPr>
          <w:rStyle w:val="normaltextrun"/>
          <w:rFonts w:ascii="Calibri" w:hAnsi="Calibri" w:cs="Segoe UI"/>
          <w:sz w:val="22"/>
          <w:szCs w:val="22"/>
        </w:rPr>
        <w:t xml:space="preserve">Resources Needed: </w:t>
      </w:r>
      <w:proofErr w:type="spellStart"/>
      <w:r>
        <w:rPr>
          <w:rStyle w:val="normaltextrun"/>
          <w:rFonts w:ascii="Calibri" w:hAnsi="Calibri" w:cs="Segoe UI"/>
          <w:sz w:val="22"/>
          <w:szCs w:val="22"/>
        </w:rPr>
        <w:t>Qualtrics</w:t>
      </w:r>
      <w:proofErr w:type="spellEnd"/>
      <w:r>
        <w:rPr>
          <w:rStyle w:val="normaltextrun"/>
          <w:rFonts w:ascii="Calibri" w:hAnsi="Calibri" w:cs="Segoe UI"/>
          <w:sz w:val="22"/>
          <w:szCs w:val="22"/>
        </w:rPr>
        <w:t>, statistical analysis</w:t>
      </w:r>
      <w:r>
        <w:rPr>
          <w:rStyle w:val="eop"/>
          <w:rFonts w:ascii="Calibri" w:hAnsi="Calibri" w:cs="Segoe UI"/>
          <w:sz w:val="22"/>
          <w:szCs w:val="22"/>
        </w:rPr>
        <w:t> </w:t>
      </w:r>
    </w:p>
    <w:p w:rsidR="003F32A1" w:rsidRDefault="003F32A1" w:rsidP="003F32A1">
      <w:pPr>
        <w:pStyle w:val="paragraph"/>
        <w:ind w:left="1440"/>
        <w:textAlignment w:val="baseline"/>
        <w:rPr>
          <w:rFonts w:ascii="Segoe UI" w:hAnsi="Segoe UI" w:cs="Segoe UI"/>
          <w:sz w:val="12"/>
          <w:szCs w:val="12"/>
        </w:rPr>
      </w:pPr>
      <w:r>
        <w:rPr>
          <w:rStyle w:val="normaltextrun"/>
          <w:rFonts w:ascii="Calibri" w:hAnsi="Calibri" w:cs="Segoe UI"/>
          <w:sz w:val="22"/>
          <w:szCs w:val="22"/>
        </w:rPr>
        <w:t>Immediate Targets: Deploy survey in spring 2016.</w:t>
      </w:r>
      <w:r>
        <w:rPr>
          <w:rStyle w:val="eop"/>
          <w:rFonts w:ascii="Calibri" w:hAnsi="Calibri" w:cs="Segoe UI"/>
          <w:sz w:val="22"/>
          <w:szCs w:val="22"/>
        </w:rPr>
        <w:t> </w:t>
      </w:r>
    </w:p>
    <w:p w:rsidR="003F32A1" w:rsidRDefault="003F32A1" w:rsidP="003F32A1">
      <w:pPr>
        <w:pStyle w:val="paragraph"/>
        <w:ind w:left="1440"/>
        <w:textAlignment w:val="baseline"/>
        <w:rPr>
          <w:rFonts w:ascii="Segoe UI" w:hAnsi="Segoe UI" w:cs="Segoe UI"/>
          <w:sz w:val="12"/>
          <w:szCs w:val="12"/>
        </w:rPr>
      </w:pPr>
      <w:r>
        <w:rPr>
          <w:rStyle w:val="normaltextrun"/>
          <w:rFonts w:ascii="Calibri" w:hAnsi="Calibri" w:cs="Segoe UI"/>
          <w:sz w:val="22"/>
          <w:szCs w:val="22"/>
        </w:rPr>
        <w:t>Long-Range Targets: Use survey information to aid in the identification of classroom upgrade priorities.</w:t>
      </w:r>
      <w:r>
        <w:rPr>
          <w:rStyle w:val="eop"/>
          <w:rFonts w:ascii="Calibri" w:hAnsi="Calibri" w:cs="Segoe UI"/>
          <w:sz w:val="22"/>
          <w:szCs w:val="22"/>
        </w:rPr>
        <w:t> </w:t>
      </w:r>
    </w:p>
    <w:p w:rsidR="003F32A1" w:rsidRDefault="003F32A1" w:rsidP="003F32A1">
      <w:pPr>
        <w:pStyle w:val="paragraph"/>
        <w:ind w:left="720" w:firstLine="720"/>
        <w:textAlignment w:val="baseline"/>
        <w:rPr>
          <w:rFonts w:ascii="Segoe UI" w:hAnsi="Segoe UI" w:cs="Segoe UI"/>
          <w:sz w:val="12"/>
          <w:szCs w:val="12"/>
        </w:rPr>
      </w:pPr>
      <w:r>
        <w:rPr>
          <w:rStyle w:val="normaltextrun"/>
          <w:rFonts w:ascii="Calibri" w:hAnsi="Calibri" w:cs="Segoe UI"/>
          <w:sz w:val="22"/>
          <w:szCs w:val="22"/>
        </w:rPr>
        <w:t>Impacted Departments: All academic departments.</w:t>
      </w:r>
      <w:r>
        <w:rPr>
          <w:rStyle w:val="eop"/>
          <w:rFonts w:ascii="Calibri" w:hAnsi="Calibri" w:cs="Segoe UI"/>
          <w:sz w:val="22"/>
          <w:szCs w:val="22"/>
        </w:rPr>
        <w:t> </w:t>
      </w:r>
    </w:p>
    <w:p w:rsidR="003F32A1" w:rsidRDefault="003F32A1" w:rsidP="003F32A1">
      <w:pPr>
        <w:pStyle w:val="paragraph"/>
        <w:ind w:left="720" w:firstLine="720"/>
        <w:textAlignment w:val="baseline"/>
        <w:rPr>
          <w:rFonts w:ascii="Segoe UI" w:hAnsi="Segoe UI" w:cs="Segoe UI"/>
          <w:sz w:val="12"/>
          <w:szCs w:val="12"/>
        </w:rPr>
      </w:pPr>
      <w:r>
        <w:rPr>
          <w:rStyle w:val="normaltextrun"/>
          <w:rFonts w:ascii="Calibri" w:hAnsi="Calibri" w:cs="Segoe UI"/>
          <w:b/>
          <w:bCs/>
          <w:sz w:val="22"/>
          <w:szCs w:val="22"/>
          <w:u w:val="single"/>
        </w:rPr>
        <w:t>Task #3:</w:t>
      </w:r>
      <w:r>
        <w:rPr>
          <w:rStyle w:val="normaltextrun"/>
          <w:rFonts w:ascii="Calibri" w:hAnsi="Calibri" w:cs="Segoe UI"/>
          <w:b/>
          <w:bCs/>
          <w:sz w:val="22"/>
          <w:szCs w:val="22"/>
        </w:rPr>
        <w:t xml:space="preserve"> Itemize furnishings and teaching tools in current classroom spaces.</w:t>
      </w:r>
      <w:r>
        <w:rPr>
          <w:rStyle w:val="eop"/>
          <w:rFonts w:ascii="Calibri" w:hAnsi="Calibri" w:cs="Segoe UI"/>
          <w:sz w:val="22"/>
          <w:szCs w:val="22"/>
        </w:rPr>
        <w:t> </w:t>
      </w:r>
    </w:p>
    <w:p w:rsidR="003F32A1" w:rsidRDefault="003F32A1" w:rsidP="003F32A1">
      <w:pPr>
        <w:pStyle w:val="paragraph"/>
        <w:ind w:left="1440"/>
        <w:textAlignment w:val="baseline"/>
        <w:rPr>
          <w:rFonts w:ascii="Segoe UI" w:hAnsi="Segoe UI" w:cs="Segoe UI"/>
          <w:sz w:val="12"/>
          <w:szCs w:val="12"/>
        </w:rPr>
      </w:pPr>
      <w:r>
        <w:rPr>
          <w:rStyle w:val="normaltextrun"/>
          <w:rFonts w:ascii="Calibri" w:hAnsi="Calibri" w:cs="Segoe UI"/>
          <w:sz w:val="22"/>
          <w:szCs w:val="22"/>
        </w:rPr>
        <w:t>Explanation: To best understand which spaces have furnishings and teaching tools that facilitate the faculty's desired instructional methods, an inventory of furnishings and tools in classrooms must be conducted. Rooms most used will be inventoried first. Having this inventory also allows university to identify where low-cost solutions could have potentially significant impact and where significant capital infusions will be required.</w:t>
      </w:r>
      <w:r>
        <w:rPr>
          <w:rStyle w:val="eop"/>
          <w:rFonts w:ascii="Calibri" w:hAnsi="Calibri" w:cs="Segoe UI"/>
          <w:sz w:val="22"/>
          <w:szCs w:val="22"/>
        </w:rPr>
        <w:t> </w:t>
      </w:r>
    </w:p>
    <w:p w:rsidR="003F32A1" w:rsidRDefault="003F32A1" w:rsidP="003F32A1">
      <w:pPr>
        <w:pStyle w:val="paragraph"/>
        <w:ind w:left="1440"/>
        <w:textAlignment w:val="baseline"/>
        <w:rPr>
          <w:rFonts w:ascii="Segoe UI" w:hAnsi="Segoe UI" w:cs="Segoe UI"/>
          <w:sz w:val="12"/>
          <w:szCs w:val="12"/>
        </w:rPr>
      </w:pPr>
      <w:r>
        <w:rPr>
          <w:rStyle w:val="normaltextrun"/>
          <w:rFonts w:ascii="Calibri" w:hAnsi="Calibri" w:cs="Segoe UI"/>
          <w:sz w:val="22"/>
          <w:szCs w:val="22"/>
        </w:rPr>
        <w:t>Resources Needed: student-worker to conduct inventory, database</w:t>
      </w:r>
      <w:r>
        <w:rPr>
          <w:rStyle w:val="eop"/>
          <w:rFonts w:ascii="Calibri" w:hAnsi="Calibri" w:cs="Segoe UI"/>
          <w:sz w:val="22"/>
          <w:szCs w:val="22"/>
        </w:rPr>
        <w:t> </w:t>
      </w:r>
    </w:p>
    <w:p w:rsidR="003F32A1" w:rsidRDefault="003F32A1" w:rsidP="003F32A1">
      <w:pPr>
        <w:pStyle w:val="paragraph"/>
        <w:ind w:left="1440"/>
        <w:textAlignment w:val="baseline"/>
        <w:rPr>
          <w:rFonts w:ascii="Segoe UI" w:hAnsi="Segoe UI" w:cs="Segoe UI"/>
          <w:sz w:val="12"/>
          <w:szCs w:val="12"/>
        </w:rPr>
      </w:pPr>
      <w:r>
        <w:rPr>
          <w:rStyle w:val="normaltextrun"/>
          <w:rFonts w:ascii="Calibri" w:hAnsi="Calibri" w:cs="Segoe UI"/>
          <w:sz w:val="22"/>
          <w:szCs w:val="22"/>
        </w:rPr>
        <w:t>Immediate Targets: Complete bulk of inventory prior to beginning of spring 2016 classes.</w:t>
      </w:r>
      <w:r>
        <w:rPr>
          <w:rStyle w:val="eop"/>
          <w:rFonts w:ascii="Calibri" w:hAnsi="Calibri" w:cs="Segoe UI"/>
          <w:sz w:val="22"/>
          <w:szCs w:val="22"/>
        </w:rPr>
        <w:t> </w:t>
      </w:r>
    </w:p>
    <w:p w:rsidR="003F32A1" w:rsidRDefault="003F32A1" w:rsidP="003F32A1">
      <w:pPr>
        <w:pStyle w:val="paragraph"/>
        <w:ind w:left="720" w:firstLine="720"/>
        <w:textAlignment w:val="baseline"/>
        <w:rPr>
          <w:rFonts w:ascii="Segoe UI" w:hAnsi="Segoe UI" w:cs="Segoe UI"/>
          <w:sz w:val="12"/>
          <w:szCs w:val="12"/>
        </w:rPr>
      </w:pPr>
      <w:r>
        <w:rPr>
          <w:rStyle w:val="normaltextrun"/>
          <w:rFonts w:ascii="Calibri" w:hAnsi="Calibri" w:cs="Segoe UI"/>
          <w:sz w:val="22"/>
          <w:szCs w:val="22"/>
        </w:rPr>
        <w:t>Long-Range Targets: Complete entire inventory by end of summer 2016.</w:t>
      </w:r>
      <w:r>
        <w:rPr>
          <w:rStyle w:val="eop"/>
          <w:rFonts w:ascii="Calibri" w:hAnsi="Calibri" w:cs="Segoe UI"/>
          <w:sz w:val="22"/>
          <w:szCs w:val="22"/>
        </w:rPr>
        <w:t> </w:t>
      </w:r>
    </w:p>
    <w:p w:rsidR="003F32A1" w:rsidRDefault="003F32A1" w:rsidP="003F32A1">
      <w:pPr>
        <w:pStyle w:val="paragraph"/>
        <w:ind w:left="720" w:firstLine="720"/>
        <w:textAlignment w:val="baseline"/>
        <w:rPr>
          <w:rFonts w:ascii="Segoe UI" w:hAnsi="Segoe UI" w:cs="Segoe UI"/>
          <w:sz w:val="12"/>
          <w:szCs w:val="12"/>
        </w:rPr>
      </w:pPr>
      <w:r>
        <w:rPr>
          <w:rStyle w:val="normaltextrun"/>
          <w:rFonts w:ascii="Calibri" w:hAnsi="Calibri" w:cs="Segoe UI"/>
          <w:sz w:val="22"/>
          <w:szCs w:val="22"/>
        </w:rPr>
        <w:t>Impacted Departments: All academic departments.</w:t>
      </w:r>
      <w:r>
        <w:rPr>
          <w:rStyle w:val="eop"/>
          <w:rFonts w:ascii="Calibri" w:hAnsi="Calibri" w:cs="Segoe UI"/>
          <w:sz w:val="22"/>
          <w:szCs w:val="22"/>
        </w:rPr>
        <w:t> </w:t>
      </w:r>
    </w:p>
    <w:p w:rsidR="003F32A1" w:rsidRDefault="003F32A1" w:rsidP="003F32A1">
      <w:pPr>
        <w:pStyle w:val="paragraph"/>
        <w:ind w:left="720" w:firstLine="720"/>
        <w:textAlignment w:val="baseline"/>
        <w:rPr>
          <w:rFonts w:ascii="Segoe UI" w:hAnsi="Segoe UI" w:cs="Segoe UI"/>
          <w:sz w:val="12"/>
          <w:szCs w:val="12"/>
        </w:rPr>
      </w:pPr>
      <w:r>
        <w:rPr>
          <w:rStyle w:val="normaltextrun"/>
          <w:rFonts w:ascii="Calibri" w:hAnsi="Calibri" w:cs="Segoe UI"/>
          <w:b/>
          <w:bCs/>
          <w:sz w:val="22"/>
          <w:szCs w:val="22"/>
          <w:u w:val="single"/>
        </w:rPr>
        <w:t>Task #4:</w:t>
      </w:r>
      <w:r>
        <w:rPr>
          <w:rStyle w:val="normaltextrun"/>
          <w:rFonts w:ascii="Calibri" w:hAnsi="Calibri" w:cs="Segoe UI"/>
          <w:b/>
          <w:bCs/>
          <w:sz w:val="22"/>
          <w:szCs w:val="22"/>
        </w:rPr>
        <w:t xml:space="preserve"> Identify and prioritize needs in all classrooms.</w:t>
      </w:r>
      <w:r>
        <w:rPr>
          <w:rStyle w:val="eop"/>
          <w:rFonts w:ascii="Calibri" w:hAnsi="Calibri" w:cs="Segoe UI"/>
          <w:sz w:val="22"/>
          <w:szCs w:val="22"/>
        </w:rPr>
        <w:t> </w:t>
      </w:r>
    </w:p>
    <w:p w:rsidR="003F32A1" w:rsidRDefault="003F32A1" w:rsidP="003F32A1">
      <w:pPr>
        <w:pStyle w:val="paragraph"/>
        <w:ind w:left="1440"/>
        <w:textAlignment w:val="baseline"/>
        <w:rPr>
          <w:rFonts w:ascii="Segoe UI" w:hAnsi="Segoe UI" w:cs="Segoe UI"/>
          <w:sz w:val="12"/>
          <w:szCs w:val="12"/>
        </w:rPr>
      </w:pPr>
      <w:r>
        <w:rPr>
          <w:rStyle w:val="normaltextrun"/>
          <w:rFonts w:ascii="Calibri" w:hAnsi="Calibri" w:cs="Segoe UI"/>
          <w:sz w:val="22"/>
          <w:szCs w:val="22"/>
        </w:rPr>
        <w:t>Explanation: Armed with data from the faculty survey and the spaces inventory, needs assessment will be created and prioritized. The goal is to bring classrooms up to a minimum standard of function and utility.</w:t>
      </w:r>
      <w:r>
        <w:rPr>
          <w:rStyle w:val="eop"/>
          <w:rFonts w:ascii="Calibri" w:hAnsi="Calibri" w:cs="Segoe UI"/>
          <w:sz w:val="22"/>
          <w:szCs w:val="22"/>
        </w:rPr>
        <w:t> </w:t>
      </w:r>
    </w:p>
    <w:p w:rsidR="003F32A1" w:rsidRDefault="003F32A1" w:rsidP="003F32A1">
      <w:pPr>
        <w:pStyle w:val="paragraph"/>
        <w:ind w:left="1440"/>
        <w:textAlignment w:val="baseline"/>
        <w:rPr>
          <w:rFonts w:ascii="Segoe UI" w:hAnsi="Segoe UI" w:cs="Segoe UI"/>
          <w:sz w:val="12"/>
          <w:szCs w:val="12"/>
        </w:rPr>
      </w:pPr>
      <w:r>
        <w:rPr>
          <w:rStyle w:val="normaltextrun"/>
          <w:rFonts w:ascii="Calibri" w:hAnsi="Calibri" w:cs="Segoe UI"/>
          <w:sz w:val="22"/>
          <w:szCs w:val="22"/>
        </w:rPr>
        <w:t>Resources Needed: Individual(s) to evaluate data</w:t>
      </w:r>
      <w:r>
        <w:rPr>
          <w:rStyle w:val="eop"/>
          <w:rFonts w:ascii="Calibri" w:hAnsi="Calibri" w:cs="Segoe UI"/>
          <w:sz w:val="22"/>
          <w:szCs w:val="22"/>
        </w:rPr>
        <w:t> </w:t>
      </w:r>
    </w:p>
    <w:p w:rsidR="003F32A1" w:rsidRDefault="003F32A1" w:rsidP="003F32A1">
      <w:pPr>
        <w:pStyle w:val="paragraph"/>
        <w:ind w:left="1440"/>
        <w:textAlignment w:val="baseline"/>
        <w:rPr>
          <w:rFonts w:ascii="Segoe UI" w:hAnsi="Segoe UI" w:cs="Segoe UI"/>
          <w:sz w:val="12"/>
          <w:szCs w:val="12"/>
        </w:rPr>
      </w:pPr>
      <w:r>
        <w:rPr>
          <w:rStyle w:val="normaltextrun"/>
          <w:rFonts w:ascii="Calibri" w:hAnsi="Calibri" w:cs="Segoe UI"/>
          <w:sz w:val="22"/>
          <w:szCs w:val="22"/>
        </w:rPr>
        <w:lastRenderedPageBreak/>
        <w:t>Immediate Targets: Complete needs assessment by end of spring 2016.</w:t>
      </w:r>
      <w:r>
        <w:rPr>
          <w:rStyle w:val="eop"/>
          <w:rFonts w:ascii="Calibri" w:hAnsi="Calibri" w:cs="Segoe UI"/>
          <w:sz w:val="22"/>
          <w:szCs w:val="22"/>
        </w:rPr>
        <w:t> </w:t>
      </w:r>
    </w:p>
    <w:p w:rsidR="003F32A1" w:rsidRDefault="003F32A1" w:rsidP="003F32A1">
      <w:pPr>
        <w:pStyle w:val="paragraph"/>
        <w:ind w:left="720" w:firstLine="720"/>
        <w:textAlignment w:val="baseline"/>
        <w:rPr>
          <w:rFonts w:ascii="Segoe UI" w:hAnsi="Segoe UI" w:cs="Segoe UI"/>
          <w:sz w:val="12"/>
          <w:szCs w:val="12"/>
        </w:rPr>
      </w:pPr>
      <w:r>
        <w:rPr>
          <w:rStyle w:val="normaltextrun"/>
          <w:rFonts w:ascii="Calibri" w:hAnsi="Calibri" w:cs="Segoe UI"/>
          <w:sz w:val="22"/>
          <w:szCs w:val="22"/>
        </w:rPr>
        <w:t>Long-Range Targets: N/A</w:t>
      </w:r>
      <w:r>
        <w:rPr>
          <w:rStyle w:val="eop"/>
          <w:rFonts w:ascii="Calibri" w:hAnsi="Calibri" w:cs="Segoe UI"/>
          <w:sz w:val="22"/>
          <w:szCs w:val="22"/>
        </w:rPr>
        <w:t> </w:t>
      </w:r>
    </w:p>
    <w:p w:rsidR="003F32A1" w:rsidRDefault="003F32A1" w:rsidP="003F32A1">
      <w:pPr>
        <w:pStyle w:val="paragraph"/>
        <w:ind w:left="720" w:firstLine="720"/>
        <w:textAlignment w:val="baseline"/>
        <w:rPr>
          <w:rFonts w:ascii="Segoe UI" w:hAnsi="Segoe UI" w:cs="Segoe UI"/>
          <w:sz w:val="12"/>
          <w:szCs w:val="12"/>
        </w:rPr>
      </w:pPr>
      <w:r>
        <w:rPr>
          <w:rStyle w:val="normaltextrun"/>
          <w:rFonts w:ascii="Calibri" w:hAnsi="Calibri" w:cs="Segoe UI"/>
          <w:sz w:val="22"/>
          <w:szCs w:val="22"/>
        </w:rPr>
        <w:t>Impacted Departments: N/A</w:t>
      </w:r>
      <w:r>
        <w:rPr>
          <w:rStyle w:val="eop"/>
          <w:rFonts w:ascii="Calibri" w:hAnsi="Calibri" w:cs="Segoe UI"/>
          <w:sz w:val="22"/>
          <w:szCs w:val="22"/>
        </w:rPr>
        <w:t> </w:t>
      </w:r>
    </w:p>
    <w:p w:rsidR="003F32A1" w:rsidRDefault="003F32A1" w:rsidP="003F32A1">
      <w:pPr>
        <w:pStyle w:val="paragraph"/>
        <w:ind w:left="720"/>
        <w:textAlignment w:val="baseline"/>
        <w:rPr>
          <w:rFonts w:ascii="Segoe UI" w:hAnsi="Segoe UI" w:cs="Segoe UI"/>
          <w:sz w:val="12"/>
          <w:szCs w:val="12"/>
        </w:rPr>
      </w:pPr>
      <w:r>
        <w:rPr>
          <w:rStyle w:val="normaltextrun"/>
          <w:rFonts w:ascii="Calibri" w:hAnsi="Calibri" w:cs="Segoe UI"/>
          <w:b/>
          <w:bCs/>
          <w:sz w:val="22"/>
          <w:szCs w:val="22"/>
          <w:u w:val="single"/>
        </w:rPr>
        <w:t>Action Step #2:</w:t>
      </w:r>
      <w:r>
        <w:rPr>
          <w:rStyle w:val="normaltextrun"/>
          <w:rFonts w:ascii="Calibri" w:hAnsi="Calibri" w:cs="Segoe UI"/>
          <w:b/>
          <w:bCs/>
          <w:sz w:val="22"/>
          <w:szCs w:val="22"/>
        </w:rPr>
        <w:t xml:space="preserve"> Use findings in faculty and student surveys to update classroom spaces.</w:t>
      </w:r>
      <w:r>
        <w:rPr>
          <w:rStyle w:val="eop"/>
          <w:rFonts w:ascii="Calibri" w:hAnsi="Calibri" w:cs="Segoe UI"/>
          <w:sz w:val="22"/>
          <w:szCs w:val="22"/>
        </w:rPr>
        <w:t> </w:t>
      </w:r>
    </w:p>
    <w:p w:rsidR="003F32A1" w:rsidRDefault="003F32A1" w:rsidP="003F32A1">
      <w:pPr>
        <w:pStyle w:val="paragraph"/>
        <w:ind w:left="720"/>
        <w:textAlignment w:val="baseline"/>
        <w:rPr>
          <w:rFonts w:ascii="Segoe UI" w:hAnsi="Segoe UI" w:cs="Segoe UI"/>
          <w:sz w:val="12"/>
          <w:szCs w:val="12"/>
        </w:rPr>
      </w:pPr>
      <w:r>
        <w:rPr>
          <w:rStyle w:val="normaltextrun"/>
          <w:rFonts w:ascii="Calibri" w:hAnsi="Calibri" w:cs="Segoe UI"/>
          <w:sz w:val="22"/>
          <w:szCs w:val="22"/>
        </w:rPr>
        <w:t>Purpose: Once needs are identified, it is imperative that the university take action to being to update classroom spaces. Doing so aids faculty and students by providing spaces conducive to teaching and learning.</w:t>
      </w:r>
      <w:r>
        <w:rPr>
          <w:rStyle w:val="eop"/>
          <w:rFonts w:ascii="Calibri" w:hAnsi="Calibri" w:cs="Segoe UI"/>
          <w:sz w:val="22"/>
          <w:szCs w:val="22"/>
        </w:rPr>
        <w:t> </w:t>
      </w:r>
    </w:p>
    <w:p w:rsidR="003F32A1" w:rsidRDefault="003F32A1" w:rsidP="003F32A1">
      <w:pPr>
        <w:pStyle w:val="paragraph"/>
        <w:ind w:left="1440"/>
        <w:textAlignment w:val="baseline"/>
        <w:rPr>
          <w:rFonts w:ascii="Segoe UI" w:hAnsi="Segoe UI" w:cs="Segoe UI"/>
          <w:sz w:val="12"/>
          <w:szCs w:val="12"/>
        </w:rPr>
      </w:pPr>
      <w:r>
        <w:rPr>
          <w:rStyle w:val="normaltextrun"/>
          <w:rFonts w:ascii="Calibri" w:hAnsi="Calibri" w:cs="Segoe UI"/>
          <w:b/>
          <w:bCs/>
          <w:sz w:val="22"/>
          <w:szCs w:val="22"/>
          <w:u w:val="single"/>
        </w:rPr>
        <w:t>Task #1:</w:t>
      </w:r>
      <w:r>
        <w:rPr>
          <w:rStyle w:val="normaltextrun"/>
          <w:rFonts w:ascii="Calibri" w:hAnsi="Calibri" w:cs="Segoe UI"/>
          <w:b/>
          <w:bCs/>
          <w:sz w:val="22"/>
          <w:szCs w:val="22"/>
        </w:rPr>
        <w:t xml:space="preserve"> Complete five tech-enhanced classrooms by providing flexible furniture and (where appropriate) new flooring.</w:t>
      </w:r>
      <w:r>
        <w:rPr>
          <w:rStyle w:val="eop"/>
          <w:rFonts w:ascii="Calibri" w:hAnsi="Calibri" w:cs="Segoe UI"/>
          <w:sz w:val="22"/>
          <w:szCs w:val="22"/>
        </w:rPr>
        <w:t> </w:t>
      </w:r>
    </w:p>
    <w:p w:rsidR="003F32A1" w:rsidRDefault="003F32A1" w:rsidP="003F32A1">
      <w:pPr>
        <w:pStyle w:val="paragraph"/>
        <w:ind w:left="1440"/>
        <w:textAlignment w:val="baseline"/>
        <w:rPr>
          <w:rFonts w:ascii="Segoe UI" w:hAnsi="Segoe UI" w:cs="Segoe UI"/>
          <w:sz w:val="12"/>
          <w:szCs w:val="12"/>
        </w:rPr>
      </w:pPr>
      <w:r>
        <w:rPr>
          <w:rStyle w:val="normaltextrun"/>
          <w:rFonts w:ascii="Calibri" w:hAnsi="Calibri" w:cs="Segoe UI"/>
          <w:sz w:val="22"/>
          <w:szCs w:val="22"/>
        </w:rPr>
        <w:t>Explanation: In summer 2015, five classrooms were brought offline and upgraded with new technologies. However, these rooms are not currently being used at optimum efficiency because their furniture does not easily facilitate instructional methods other than lecture.</w:t>
      </w:r>
      <w:r>
        <w:rPr>
          <w:rStyle w:val="eop"/>
          <w:rFonts w:ascii="Calibri" w:hAnsi="Calibri" w:cs="Segoe UI"/>
          <w:sz w:val="22"/>
          <w:szCs w:val="22"/>
        </w:rPr>
        <w:t> </w:t>
      </w:r>
    </w:p>
    <w:p w:rsidR="003F32A1" w:rsidRDefault="003F32A1" w:rsidP="003F32A1">
      <w:pPr>
        <w:pStyle w:val="paragraph"/>
        <w:ind w:left="1440"/>
        <w:textAlignment w:val="baseline"/>
        <w:rPr>
          <w:rFonts w:ascii="Segoe UI" w:hAnsi="Segoe UI" w:cs="Segoe UI"/>
          <w:sz w:val="12"/>
          <w:szCs w:val="12"/>
        </w:rPr>
      </w:pPr>
      <w:r>
        <w:rPr>
          <w:rStyle w:val="normaltextrun"/>
          <w:rFonts w:ascii="Calibri" w:hAnsi="Calibri" w:cs="Segoe UI"/>
          <w:sz w:val="22"/>
          <w:szCs w:val="22"/>
        </w:rPr>
        <w:t>Resources Needed: HEAF funds to upgrade furniture</w:t>
      </w:r>
      <w:r>
        <w:rPr>
          <w:rStyle w:val="eop"/>
          <w:rFonts w:ascii="Calibri" w:hAnsi="Calibri" w:cs="Segoe UI"/>
          <w:sz w:val="22"/>
          <w:szCs w:val="22"/>
        </w:rPr>
        <w:t> </w:t>
      </w:r>
    </w:p>
    <w:p w:rsidR="003F32A1" w:rsidRDefault="003F32A1" w:rsidP="003F32A1">
      <w:pPr>
        <w:pStyle w:val="paragraph"/>
        <w:ind w:left="1440"/>
        <w:textAlignment w:val="baseline"/>
        <w:rPr>
          <w:rFonts w:ascii="Segoe UI" w:hAnsi="Segoe UI" w:cs="Segoe UI"/>
          <w:sz w:val="12"/>
          <w:szCs w:val="12"/>
        </w:rPr>
      </w:pPr>
      <w:r>
        <w:rPr>
          <w:rStyle w:val="normaltextrun"/>
          <w:rFonts w:ascii="Calibri" w:hAnsi="Calibri" w:cs="Segoe UI"/>
          <w:sz w:val="22"/>
          <w:szCs w:val="22"/>
        </w:rPr>
        <w:t>Immediate Targets: Select and order furniture by March 2016.</w:t>
      </w:r>
      <w:r>
        <w:rPr>
          <w:rStyle w:val="eop"/>
          <w:rFonts w:ascii="Calibri" w:hAnsi="Calibri" w:cs="Segoe UI"/>
          <w:sz w:val="22"/>
          <w:szCs w:val="22"/>
        </w:rPr>
        <w:t> </w:t>
      </w:r>
    </w:p>
    <w:p w:rsidR="003F32A1" w:rsidRDefault="003F32A1" w:rsidP="003F32A1">
      <w:pPr>
        <w:pStyle w:val="paragraph"/>
        <w:ind w:left="1440"/>
        <w:textAlignment w:val="baseline"/>
        <w:rPr>
          <w:rFonts w:ascii="Segoe UI" w:hAnsi="Segoe UI" w:cs="Segoe UI"/>
          <w:sz w:val="12"/>
          <w:szCs w:val="12"/>
        </w:rPr>
      </w:pPr>
      <w:r>
        <w:rPr>
          <w:rStyle w:val="normaltextrun"/>
          <w:rFonts w:ascii="Calibri" w:hAnsi="Calibri" w:cs="Segoe UI"/>
          <w:sz w:val="22"/>
          <w:szCs w:val="22"/>
        </w:rPr>
        <w:t xml:space="preserve">Long-Range Targets: Complete room upgrades/furniture assembly and placement before beginning of </w:t>
      </w:r>
      <w:proofErr w:type="gramStart"/>
      <w:r>
        <w:rPr>
          <w:rStyle w:val="normaltextrun"/>
          <w:rFonts w:ascii="Calibri" w:hAnsi="Calibri" w:cs="Segoe UI"/>
          <w:sz w:val="22"/>
          <w:szCs w:val="22"/>
        </w:rPr>
        <w:t>Fall</w:t>
      </w:r>
      <w:proofErr w:type="gramEnd"/>
      <w:r>
        <w:rPr>
          <w:rStyle w:val="normaltextrun"/>
          <w:rFonts w:ascii="Calibri" w:hAnsi="Calibri" w:cs="Segoe UI"/>
          <w:sz w:val="22"/>
          <w:szCs w:val="22"/>
        </w:rPr>
        <w:t xml:space="preserve"> 2016.</w:t>
      </w:r>
      <w:r>
        <w:rPr>
          <w:rStyle w:val="eop"/>
          <w:rFonts w:ascii="Calibri" w:hAnsi="Calibri" w:cs="Segoe UI"/>
          <w:sz w:val="22"/>
          <w:szCs w:val="22"/>
        </w:rPr>
        <w:t> </w:t>
      </w:r>
    </w:p>
    <w:p w:rsidR="003F32A1" w:rsidRDefault="003F32A1" w:rsidP="003F32A1">
      <w:pPr>
        <w:pStyle w:val="paragraph"/>
        <w:ind w:left="1440"/>
        <w:textAlignment w:val="baseline"/>
        <w:rPr>
          <w:rFonts w:ascii="Segoe UI" w:hAnsi="Segoe UI" w:cs="Segoe UI"/>
          <w:sz w:val="12"/>
          <w:szCs w:val="12"/>
        </w:rPr>
      </w:pPr>
      <w:r>
        <w:rPr>
          <w:rStyle w:val="normaltextrun"/>
          <w:rFonts w:ascii="Calibri" w:hAnsi="Calibri" w:cs="Segoe UI"/>
          <w:sz w:val="22"/>
          <w:szCs w:val="22"/>
        </w:rPr>
        <w:t>Impacted Departments: Any department with faculty wishing to teach in these five classrooms.</w:t>
      </w:r>
      <w:r>
        <w:rPr>
          <w:rStyle w:val="eop"/>
          <w:rFonts w:ascii="Calibri" w:hAnsi="Calibri" w:cs="Segoe UI"/>
          <w:sz w:val="22"/>
          <w:szCs w:val="22"/>
        </w:rPr>
        <w:t> </w:t>
      </w:r>
    </w:p>
    <w:p w:rsidR="003F32A1" w:rsidRDefault="003F32A1" w:rsidP="003F32A1">
      <w:pPr>
        <w:pStyle w:val="paragraph"/>
        <w:ind w:left="720" w:firstLine="720"/>
        <w:textAlignment w:val="baseline"/>
        <w:rPr>
          <w:rFonts w:ascii="Segoe UI" w:hAnsi="Segoe UI" w:cs="Segoe UI"/>
          <w:sz w:val="12"/>
          <w:szCs w:val="12"/>
        </w:rPr>
      </w:pPr>
      <w:r>
        <w:rPr>
          <w:rStyle w:val="normaltextrun"/>
          <w:rFonts w:ascii="Calibri" w:hAnsi="Calibri" w:cs="Segoe UI"/>
          <w:b/>
          <w:bCs/>
          <w:sz w:val="22"/>
          <w:szCs w:val="22"/>
          <w:u w:val="single"/>
        </w:rPr>
        <w:t>Task #2:</w:t>
      </w:r>
      <w:r>
        <w:rPr>
          <w:rStyle w:val="normaltextrun"/>
          <w:rFonts w:ascii="Calibri" w:hAnsi="Calibri" w:cs="Segoe UI"/>
          <w:b/>
          <w:bCs/>
          <w:sz w:val="22"/>
          <w:szCs w:val="22"/>
        </w:rPr>
        <w:t xml:space="preserve"> Update highest priority needs in all classrooms by the end of FY 2016.</w:t>
      </w:r>
      <w:r>
        <w:rPr>
          <w:rStyle w:val="eop"/>
          <w:rFonts w:ascii="Calibri" w:hAnsi="Calibri" w:cs="Segoe UI"/>
          <w:sz w:val="22"/>
          <w:szCs w:val="22"/>
        </w:rPr>
        <w:t> </w:t>
      </w:r>
    </w:p>
    <w:p w:rsidR="003F32A1" w:rsidRDefault="003F32A1" w:rsidP="003F32A1">
      <w:pPr>
        <w:pStyle w:val="paragraph"/>
        <w:ind w:left="1440"/>
        <w:textAlignment w:val="baseline"/>
        <w:rPr>
          <w:rFonts w:ascii="Segoe UI" w:hAnsi="Segoe UI" w:cs="Segoe UI"/>
          <w:sz w:val="12"/>
          <w:szCs w:val="12"/>
        </w:rPr>
      </w:pPr>
      <w:r>
        <w:rPr>
          <w:rStyle w:val="normaltextrun"/>
          <w:rFonts w:ascii="Calibri" w:hAnsi="Calibri" w:cs="Segoe UI"/>
          <w:sz w:val="22"/>
          <w:szCs w:val="22"/>
        </w:rPr>
        <w:t>Explanation: The faculty survey (and in the future, hopefully the classroom issues form...see below) brought to light several issues that need to be rectified as soon as possible (e.g. broken chairs). Any HEAF funds left over following the upgrade of furnishings in the five classrooms should be allocated to correcting these issues.</w:t>
      </w:r>
      <w:r>
        <w:rPr>
          <w:rStyle w:val="eop"/>
          <w:rFonts w:ascii="Calibri" w:hAnsi="Calibri" w:cs="Segoe UI"/>
          <w:sz w:val="22"/>
          <w:szCs w:val="22"/>
        </w:rPr>
        <w:t> </w:t>
      </w:r>
    </w:p>
    <w:p w:rsidR="003F32A1" w:rsidRDefault="003F32A1" w:rsidP="003F32A1">
      <w:pPr>
        <w:pStyle w:val="paragraph"/>
        <w:ind w:left="1440"/>
        <w:textAlignment w:val="baseline"/>
        <w:rPr>
          <w:rFonts w:ascii="Segoe UI" w:hAnsi="Segoe UI" w:cs="Segoe UI"/>
          <w:sz w:val="12"/>
          <w:szCs w:val="12"/>
        </w:rPr>
      </w:pPr>
      <w:r>
        <w:rPr>
          <w:rStyle w:val="normaltextrun"/>
          <w:rFonts w:ascii="Calibri" w:hAnsi="Calibri" w:cs="Segoe UI"/>
          <w:sz w:val="22"/>
          <w:szCs w:val="22"/>
        </w:rPr>
        <w:t>Resources Needed: HEAF funds, room inventory results</w:t>
      </w:r>
      <w:r>
        <w:rPr>
          <w:rStyle w:val="eop"/>
          <w:rFonts w:ascii="Calibri" w:hAnsi="Calibri" w:cs="Segoe UI"/>
          <w:sz w:val="22"/>
          <w:szCs w:val="22"/>
        </w:rPr>
        <w:t> </w:t>
      </w:r>
    </w:p>
    <w:p w:rsidR="003F32A1" w:rsidRDefault="003F32A1" w:rsidP="003F32A1">
      <w:pPr>
        <w:pStyle w:val="paragraph"/>
        <w:ind w:left="1440"/>
        <w:textAlignment w:val="baseline"/>
        <w:rPr>
          <w:rFonts w:ascii="Segoe UI" w:hAnsi="Segoe UI" w:cs="Segoe UI"/>
          <w:sz w:val="12"/>
          <w:szCs w:val="12"/>
        </w:rPr>
      </w:pPr>
      <w:r>
        <w:rPr>
          <w:rStyle w:val="normaltextrun"/>
          <w:rFonts w:ascii="Calibri" w:hAnsi="Calibri" w:cs="Segoe UI"/>
          <w:sz w:val="22"/>
          <w:szCs w:val="22"/>
        </w:rPr>
        <w:t>Immediate Targets: Complete upgrades by end of FY 2016.</w:t>
      </w:r>
      <w:r>
        <w:rPr>
          <w:rStyle w:val="eop"/>
          <w:rFonts w:ascii="Calibri" w:hAnsi="Calibri" w:cs="Segoe UI"/>
          <w:sz w:val="22"/>
          <w:szCs w:val="22"/>
        </w:rPr>
        <w:t> </w:t>
      </w:r>
    </w:p>
    <w:p w:rsidR="003F32A1" w:rsidRDefault="003F32A1" w:rsidP="003F32A1">
      <w:pPr>
        <w:pStyle w:val="paragraph"/>
        <w:ind w:left="720" w:firstLine="720"/>
        <w:textAlignment w:val="baseline"/>
        <w:rPr>
          <w:rFonts w:ascii="Segoe UI" w:hAnsi="Segoe UI" w:cs="Segoe UI"/>
          <w:sz w:val="12"/>
          <w:szCs w:val="12"/>
        </w:rPr>
      </w:pPr>
      <w:r>
        <w:rPr>
          <w:rStyle w:val="normaltextrun"/>
          <w:rFonts w:ascii="Calibri" w:hAnsi="Calibri" w:cs="Segoe UI"/>
          <w:sz w:val="22"/>
          <w:szCs w:val="22"/>
        </w:rPr>
        <w:t>Long-Range Targets: N/A</w:t>
      </w:r>
      <w:r>
        <w:rPr>
          <w:rStyle w:val="eop"/>
          <w:rFonts w:ascii="Calibri" w:hAnsi="Calibri" w:cs="Segoe UI"/>
          <w:sz w:val="22"/>
          <w:szCs w:val="22"/>
        </w:rPr>
        <w:t> </w:t>
      </w:r>
    </w:p>
    <w:p w:rsidR="003F32A1" w:rsidRDefault="003F32A1" w:rsidP="003F32A1">
      <w:pPr>
        <w:pStyle w:val="paragraph"/>
        <w:ind w:left="720" w:firstLine="720"/>
        <w:textAlignment w:val="baseline"/>
        <w:rPr>
          <w:rFonts w:ascii="Segoe UI" w:hAnsi="Segoe UI" w:cs="Segoe UI"/>
          <w:sz w:val="12"/>
          <w:szCs w:val="12"/>
        </w:rPr>
      </w:pPr>
      <w:r>
        <w:rPr>
          <w:rStyle w:val="normaltextrun"/>
          <w:rFonts w:ascii="Calibri" w:hAnsi="Calibri" w:cs="Segoe UI"/>
          <w:sz w:val="22"/>
          <w:szCs w:val="22"/>
        </w:rPr>
        <w:t>Impacted Departments: All academic departments.</w:t>
      </w:r>
      <w:r>
        <w:rPr>
          <w:rStyle w:val="eop"/>
          <w:rFonts w:ascii="Calibri" w:hAnsi="Calibri" w:cs="Segoe UI"/>
          <w:sz w:val="22"/>
          <w:szCs w:val="22"/>
        </w:rPr>
        <w:t> </w:t>
      </w:r>
    </w:p>
    <w:p w:rsidR="003F32A1" w:rsidRDefault="003F32A1" w:rsidP="003F32A1">
      <w:pPr>
        <w:pStyle w:val="paragraph"/>
        <w:ind w:left="720" w:firstLine="720"/>
        <w:textAlignment w:val="baseline"/>
        <w:rPr>
          <w:rFonts w:ascii="Segoe UI" w:hAnsi="Segoe UI" w:cs="Segoe UI"/>
          <w:sz w:val="12"/>
          <w:szCs w:val="12"/>
        </w:rPr>
      </w:pPr>
      <w:r>
        <w:rPr>
          <w:rStyle w:val="normaltextrun"/>
          <w:rFonts w:ascii="Calibri" w:hAnsi="Calibri" w:cs="Segoe UI"/>
          <w:b/>
          <w:bCs/>
          <w:sz w:val="22"/>
          <w:szCs w:val="22"/>
          <w:u w:val="single"/>
        </w:rPr>
        <w:t>Task #3:</w:t>
      </w:r>
      <w:r>
        <w:rPr>
          <w:rStyle w:val="normaltextrun"/>
          <w:rFonts w:ascii="Calibri" w:hAnsi="Calibri" w:cs="Segoe UI"/>
          <w:b/>
          <w:bCs/>
          <w:sz w:val="22"/>
          <w:szCs w:val="22"/>
        </w:rPr>
        <w:t xml:space="preserve"> Secure annual budget allocations for ongoing upgrades to classroom spaces.</w:t>
      </w:r>
      <w:r>
        <w:rPr>
          <w:rStyle w:val="eop"/>
          <w:rFonts w:ascii="Calibri" w:hAnsi="Calibri" w:cs="Segoe UI"/>
          <w:sz w:val="22"/>
          <w:szCs w:val="22"/>
        </w:rPr>
        <w:t> </w:t>
      </w:r>
    </w:p>
    <w:p w:rsidR="003F32A1" w:rsidRDefault="003F32A1" w:rsidP="003F32A1">
      <w:pPr>
        <w:pStyle w:val="paragraph"/>
        <w:ind w:left="1440"/>
        <w:textAlignment w:val="baseline"/>
        <w:rPr>
          <w:rFonts w:ascii="Segoe UI" w:hAnsi="Segoe UI" w:cs="Segoe UI"/>
          <w:sz w:val="12"/>
          <w:szCs w:val="12"/>
        </w:rPr>
      </w:pPr>
      <w:r>
        <w:rPr>
          <w:rStyle w:val="normaltextrun"/>
          <w:rFonts w:ascii="Calibri" w:hAnsi="Calibri" w:cs="Segoe UI"/>
          <w:sz w:val="22"/>
          <w:szCs w:val="22"/>
        </w:rPr>
        <w:lastRenderedPageBreak/>
        <w:t>Explanation: Without an annual fiscal commitment to updating classroom spaces, the above tasks are a mere Band-Aid. We recommend that the university dedicate at least $500,000 annually to the task of upgrading existing classroom spaces. </w:t>
      </w:r>
      <w:r>
        <w:rPr>
          <w:rStyle w:val="eop"/>
          <w:rFonts w:ascii="Calibri" w:hAnsi="Calibri" w:cs="Segoe UI"/>
          <w:sz w:val="22"/>
          <w:szCs w:val="22"/>
        </w:rPr>
        <w:t> </w:t>
      </w:r>
    </w:p>
    <w:p w:rsidR="003F32A1" w:rsidRDefault="003F32A1" w:rsidP="003F32A1">
      <w:pPr>
        <w:pStyle w:val="paragraph"/>
        <w:ind w:left="1440"/>
        <w:textAlignment w:val="baseline"/>
        <w:rPr>
          <w:rFonts w:ascii="Segoe UI" w:hAnsi="Segoe UI" w:cs="Segoe UI"/>
          <w:sz w:val="12"/>
          <w:szCs w:val="12"/>
        </w:rPr>
      </w:pPr>
      <w:r>
        <w:rPr>
          <w:rStyle w:val="normaltextrun"/>
          <w:rFonts w:ascii="Calibri" w:hAnsi="Calibri" w:cs="Segoe UI"/>
          <w:sz w:val="22"/>
          <w:szCs w:val="22"/>
        </w:rPr>
        <w:t>Resources Needed: Annual fiscal resources</w:t>
      </w:r>
      <w:r>
        <w:rPr>
          <w:rStyle w:val="eop"/>
          <w:rFonts w:ascii="Calibri" w:hAnsi="Calibri" w:cs="Segoe UI"/>
          <w:sz w:val="22"/>
          <w:szCs w:val="22"/>
        </w:rPr>
        <w:t> </w:t>
      </w:r>
    </w:p>
    <w:p w:rsidR="003F32A1" w:rsidRDefault="003F32A1" w:rsidP="003F32A1">
      <w:pPr>
        <w:pStyle w:val="paragraph"/>
        <w:ind w:left="1440"/>
        <w:textAlignment w:val="baseline"/>
        <w:rPr>
          <w:rFonts w:ascii="Segoe UI" w:hAnsi="Segoe UI" w:cs="Segoe UI"/>
          <w:sz w:val="12"/>
          <w:szCs w:val="12"/>
        </w:rPr>
      </w:pPr>
      <w:r>
        <w:rPr>
          <w:rStyle w:val="normaltextrun"/>
          <w:rFonts w:ascii="Calibri" w:hAnsi="Calibri" w:cs="Segoe UI"/>
          <w:sz w:val="22"/>
          <w:szCs w:val="22"/>
        </w:rPr>
        <w:t>Immediate Targets: Secure $350,000 in HEAF funds for classroom upgrades for FY 2017.</w:t>
      </w:r>
      <w:r>
        <w:rPr>
          <w:rStyle w:val="eop"/>
          <w:rFonts w:ascii="Calibri" w:hAnsi="Calibri" w:cs="Segoe UI"/>
          <w:sz w:val="22"/>
          <w:szCs w:val="22"/>
        </w:rPr>
        <w:t> </w:t>
      </w:r>
    </w:p>
    <w:p w:rsidR="003F32A1" w:rsidRDefault="003F32A1" w:rsidP="003F32A1">
      <w:pPr>
        <w:pStyle w:val="paragraph"/>
        <w:ind w:left="1440"/>
        <w:textAlignment w:val="baseline"/>
        <w:rPr>
          <w:rFonts w:ascii="Segoe UI" w:hAnsi="Segoe UI" w:cs="Segoe UI"/>
          <w:sz w:val="12"/>
          <w:szCs w:val="12"/>
        </w:rPr>
      </w:pPr>
      <w:r>
        <w:rPr>
          <w:rStyle w:val="normaltextrun"/>
          <w:rFonts w:ascii="Calibri" w:hAnsi="Calibri" w:cs="Segoe UI"/>
          <w:sz w:val="22"/>
          <w:szCs w:val="22"/>
        </w:rPr>
        <w:t>Long-Range Targets: Secure annual allocation of at least $500,000 for classroom upgrades.</w:t>
      </w:r>
      <w:r>
        <w:rPr>
          <w:rStyle w:val="eop"/>
          <w:rFonts w:ascii="Calibri" w:hAnsi="Calibri" w:cs="Segoe UI"/>
          <w:sz w:val="22"/>
          <w:szCs w:val="22"/>
        </w:rPr>
        <w:t> </w:t>
      </w:r>
    </w:p>
    <w:p w:rsidR="003F32A1" w:rsidRDefault="003F32A1" w:rsidP="003F32A1">
      <w:pPr>
        <w:pStyle w:val="paragraph"/>
        <w:ind w:left="720" w:firstLine="720"/>
        <w:textAlignment w:val="baseline"/>
        <w:rPr>
          <w:rFonts w:ascii="Segoe UI" w:hAnsi="Segoe UI" w:cs="Segoe UI"/>
          <w:sz w:val="12"/>
          <w:szCs w:val="12"/>
        </w:rPr>
      </w:pPr>
      <w:r>
        <w:rPr>
          <w:rStyle w:val="normaltextrun"/>
          <w:rFonts w:ascii="Calibri" w:hAnsi="Calibri" w:cs="Segoe UI"/>
          <w:sz w:val="22"/>
          <w:szCs w:val="22"/>
        </w:rPr>
        <w:t>Impacted Departments: All academic departments.</w:t>
      </w:r>
      <w:r>
        <w:rPr>
          <w:rStyle w:val="eop"/>
          <w:rFonts w:ascii="Calibri" w:hAnsi="Calibri" w:cs="Segoe UI"/>
          <w:sz w:val="22"/>
          <w:szCs w:val="22"/>
        </w:rPr>
        <w:t> </w:t>
      </w:r>
    </w:p>
    <w:p w:rsidR="003F32A1" w:rsidRDefault="003F32A1" w:rsidP="003F32A1">
      <w:pPr>
        <w:pStyle w:val="paragraph"/>
        <w:ind w:left="720"/>
        <w:textAlignment w:val="baseline"/>
        <w:rPr>
          <w:rFonts w:ascii="Segoe UI" w:hAnsi="Segoe UI" w:cs="Segoe UI"/>
          <w:sz w:val="12"/>
          <w:szCs w:val="12"/>
        </w:rPr>
      </w:pPr>
      <w:r>
        <w:rPr>
          <w:rStyle w:val="normaltextrun"/>
          <w:rFonts w:ascii="Calibri" w:hAnsi="Calibri" w:cs="Segoe UI"/>
          <w:b/>
          <w:bCs/>
          <w:sz w:val="22"/>
          <w:szCs w:val="22"/>
          <w:u w:val="single"/>
        </w:rPr>
        <w:t>Action Step #3:</w:t>
      </w:r>
      <w:r>
        <w:rPr>
          <w:rStyle w:val="normaltextrun"/>
          <w:rFonts w:ascii="Calibri" w:hAnsi="Calibri" w:cs="Segoe UI"/>
          <w:b/>
          <w:bCs/>
          <w:sz w:val="22"/>
          <w:szCs w:val="22"/>
        </w:rPr>
        <w:t xml:space="preserve"> Develop effective two-way communication between institution and faculty regarding the availability and functionality of classroom spaces.</w:t>
      </w:r>
      <w:r>
        <w:rPr>
          <w:rStyle w:val="eop"/>
          <w:rFonts w:ascii="Calibri" w:hAnsi="Calibri" w:cs="Segoe UI"/>
          <w:sz w:val="22"/>
          <w:szCs w:val="22"/>
        </w:rPr>
        <w:t> </w:t>
      </w:r>
    </w:p>
    <w:p w:rsidR="003F32A1" w:rsidRDefault="003F32A1" w:rsidP="003F32A1">
      <w:pPr>
        <w:pStyle w:val="paragraph"/>
        <w:ind w:left="720"/>
        <w:textAlignment w:val="baseline"/>
        <w:rPr>
          <w:rFonts w:ascii="Segoe UI" w:hAnsi="Segoe UI" w:cs="Segoe UI"/>
          <w:sz w:val="12"/>
          <w:szCs w:val="12"/>
        </w:rPr>
      </w:pPr>
      <w:r>
        <w:rPr>
          <w:rStyle w:val="normaltextrun"/>
          <w:rFonts w:ascii="Calibri" w:hAnsi="Calibri" w:cs="Segoe UI"/>
          <w:sz w:val="22"/>
          <w:szCs w:val="22"/>
        </w:rPr>
        <w:t>Purpose: By communicating to faculty the resources available in individual classroom spaces, we provide faculty with the opportunity to request that they be able to teach in spaces that foster teaching and learning innovation. Furthermore, by providing faculty with the opportunity to report classroom-related issues, we can at least provide basic maintenance of spaces.</w:t>
      </w:r>
      <w:r>
        <w:rPr>
          <w:rStyle w:val="eop"/>
          <w:rFonts w:ascii="Calibri" w:hAnsi="Calibri" w:cs="Segoe UI"/>
          <w:sz w:val="22"/>
          <w:szCs w:val="22"/>
        </w:rPr>
        <w:t> </w:t>
      </w:r>
    </w:p>
    <w:p w:rsidR="003F32A1" w:rsidRDefault="003F32A1" w:rsidP="003F32A1">
      <w:pPr>
        <w:pStyle w:val="paragraph"/>
        <w:ind w:left="1440"/>
        <w:textAlignment w:val="baseline"/>
        <w:rPr>
          <w:rFonts w:ascii="Segoe UI" w:hAnsi="Segoe UI" w:cs="Segoe UI"/>
          <w:sz w:val="12"/>
          <w:szCs w:val="12"/>
        </w:rPr>
      </w:pPr>
      <w:r>
        <w:rPr>
          <w:rStyle w:val="normaltextrun"/>
          <w:rFonts w:ascii="Calibri" w:hAnsi="Calibri" w:cs="Segoe UI"/>
          <w:b/>
          <w:bCs/>
          <w:sz w:val="22"/>
          <w:szCs w:val="22"/>
          <w:u w:val="single"/>
        </w:rPr>
        <w:t>Task #1:</w:t>
      </w:r>
      <w:r>
        <w:rPr>
          <w:rStyle w:val="normaltextrun"/>
          <w:rFonts w:ascii="Calibri" w:hAnsi="Calibri" w:cs="Segoe UI"/>
          <w:b/>
          <w:bCs/>
          <w:sz w:val="22"/>
          <w:szCs w:val="22"/>
        </w:rPr>
        <w:t xml:space="preserve"> Effectively communicate to faculty the resources and tools that exist in current classroom spaces.</w:t>
      </w:r>
      <w:r>
        <w:rPr>
          <w:rStyle w:val="eop"/>
          <w:rFonts w:ascii="Calibri" w:hAnsi="Calibri" w:cs="Segoe UI"/>
          <w:sz w:val="22"/>
          <w:szCs w:val="22"/>
        </w:rPr>
        <w:t> </w:t>
      </w:r>
    </w:p>
    <w:p w:rsidR="003F32A1" w:rsidRDefault="003F32A1" w:rsidP="003F32A1">
      <w:pPr>
        <w:pStyle w:val="paragraph"/>
        <w:ind w:left="1440"/>
        <w:textAlignment w:val="baseline"/>
        <w:rPr>
          <w:rFonts w:ascii="Segoe UI" w:hAnsi="Segoe UI" w:cs="Segoe UI"/>
          <w:sz w:val="12"/>
          <w:szCs w:val="12"/>
        </w:rPr>
      </w:pPr>
      <w:r>
        <w:rPr>
          <w:rStyle w:val="normaltextrun"/>
          <w:rFonts w:ascii="Calibri" w:hAnsi="Calibri" w:cs="Segoe UI"/>
          <w:sz w:val="22"/>
          <w:szCs w:val="22"/>
        </w:rPr>
        <w:t>Explanation: This includes sending emissaries to departments and faculty regarding the availability of a new inventory of classroom spaces and tools, creating an inventory of classroom spaces and tools, and creating an interactive map showcasing spaces and tools.</w:t>
      </w:r>
      <w:r>
        <w:rPr>
          <w:rStyle w:val="eop"/>
          <w:rFonts w:ascii="Calibri" w:hAnsi="Calibri" w:cs="Segoe UI"/>
          <w:sz w:val="22"/>
          <w:szCs w:val="22"/>
        </w:rPr>
        <w:t> </w:t>
      </w:r>
    </w:p>
    <w:p w:rsidR="003F32A1" w:rsidRDefault="003F32A1" w:rsidP="003F32A1">
      <w:pPr>
        <w:pStyle w:val="paragraph"/>
        <w:ind w:left="1440"/>
        <w:textAlignment w:val="baseline"/>
        <w:rPr>
          <w:rFonts w:ascii="Segoe UI" w:hAnsi="Segoe UI" w:cs="Segoe UI"/>
          <w:sz w:val="12"/>
          <w:szCs w:val="12"/>
        </w:rPr>
      </w:pPr>
      <w:r>
        <w:rPr>
          <w:rStyle w:val="normaltextrun"/>
          <w:rFonts w:ascii="Calibri" w:hAnsi="Calibri" w:cs="Segoe UI"/>
          <w:sz w:val="22"/>
          <w:szCs w:val="22"/>
        </w:rPr>
        <w:t>Resources Needed: student-workers to create inventory of classroom spaces, human resources to make that information available online in database and graphical (map) format.</w:t>
      </w:r>
      <w:r>
        <w:rPr>
          <w:rStyle w:val="eop"/>
          <w:rFonts w:ascii="Calibri" w:hAnsi="Calibri" w:cs="Segoe UI"/>
          <w:sz w:val="22"/>
          <w:szCs w:val="22"/>
        </w:rPr>
        <w:t> </w:t>
      </w:r>
    </w:p>
    <w:p w:rsidR="003F32A1" w:rsidRDefault="003F32A1" w:rsidP="003F32A1">
      <w:pPr>
        <w:pStyle w:val="paragraph"/>
        <w:ind w:left="1440"/>
        <w:textAlignment w:val="baseline"/>
        <w:rPr>
          <w:rFonts w:ascii="Segoe UI" w:hAnsi="Segoe UI" w:cs="Segoe UI"/>
          <w:sz w:val="12"/>
          <w:szCs w:val="12"/>
        </w:rPr>
      </w:pPr>
      <w:r>
        <w:rPr>
          <w:rStyle w:val="normaltextrun"/>
          <w:rFonts w:ascii="Calibri" w:hAnsi="Calibri" w:cs="Segoe UI"/>
          <w:sz w:val="22"/>
          <w:szCs w:val="22"/>
        </w:rPr>
        <w:t>Immediate Targets: By end of summer 2016, place inventory data online, and send multiple communiques to faculty (via various methods) letting them know that the information is available to them.</w:t>
      </w:r>
      <w:r>
        <w:rPr>
          <w:rStyle w:val="eop"/>
          <w:rFonts w:ascii="Calibri" w:hAnsi="Calibri" w:cs="Segoe UI"/>
          <w:sz w:val="22"/>
          <w:szCs w:val="22"/>
        </w:rPr>
        <w:t> </w:t>
      </w:r>
    </w:p>
    <w:p w:rsidR="003F32A1" w:rsidRDefault="003F32A1" w:rsidP="003F32A1">
      <w:pPr>
        <w:pStyle w:val="paragraph"/>
        <w:ind w:left="1440"/>
        <w:textAlignment w:val="baseline"/>
        <w:rPr>
          <w:rFonts w:ascii="Segoe UI" w:hAnsi="Segoe UI" w:cs="Segoe UI"/>
          <w:sz w:val="12"/>
          <w:szCs w:val="12"/>
        </w:rPr>
      </w:pPr>
      <w:r>
        <w:rPr>
          <w:rStyle w:val="normaltextrun"/>
          <w:rFonts w:ascii="Calibri" w:hAnsi="Calibri" w:cs="Segoe UI"/>
          <w:sz w:val="22"/>
          <w:szCs w:val="22"/>
        </w:rPr>
        <w:t>Long-Range Targets: Create interactive map that includes inventory data by spring 2017.</w:t>
      </w:r>
      <w:r>
        <w:rPr>
          <w:rStyle w:val="eop"/>
          <w:rFonts w:ascii="Calibri" w:hAnsi="Calibri" w:cs="Segoe UI"/>
          <w:sz w:val="22"/>
          <w:szCs w:val="22"/>
        </w:rPr>
        <w:t> </w:t>
      </w:r>
    </w:p>
    <w:p w:rsidR="003F32A1" w:rsidRDefault="003F32A1" w:rsidP="003F32A1">
      <w:pPr>
        <w:pStyle w:val="paragraph"/>
        <w:ind w:left="720" w:firstLine="720"/>
        <w:textAlignment w:val="baseline"/>
        <w:rPr>
          <w:rFonts w:ascii="Segoe UI" w:hAnsi="Segoe UI" w:cs="Segoe UI"/>
          <w:sz w:val="12"/>
          <w:szCs w:val="12"/>
        </w:rPr>
      </w:pPr>
      <w:r>
        <w:rPr>
          <w:rStyle w:val="normaltextrun"/>
          <w:rFonts w:ascii="Calibri" w:hAnsi="Calibri" w:cs="Segoe UI"/>
          <w:sz w:val="22"/>
          <w:szCs w:val="22"/>
        </w:rPr>
        <w:t>Impacted Departments: Center for Teaching &amp; Learning, ITS</w:t>
      </w:r>
      <w:r>
        <w:rPr>
          <w:rStyle w:val="eop"/>
          <w:rFonts w:ascii="Calibri" w:hAnsi="Calibri" w:cs="Segoe UI"/>
          <w:sz w:val="22"/>
          <w:szCs w:val="22"/>
        </w:rPr>
        <w:t> </w:t>
      </w:r>
    </w:p>
    <w:p w:rsidR="003F32A1" w:rsidRDefault="003F32A1" w:rsidP="003F32A1">
      <w:pPr>
        <w:pStyle w:val="paragraph"/>
        <w:ind w:left="1440"/>
        <w:textAlignment w:val="baseline"/>
        <w:rPr>
          <w:rFonts w:ascii="Segoe UI" w:hAnsi="Segoe UI" w:cs="Segoe UI"/>
          <w:sz w:val="12"/>
          <w:szCs w:val="12"/>
        </w:rPr>
      </w:pPr>
      <w:r>
        <w:rPr>
          <w:rStyle w:val="normaltextrun"/>
          <w:rFonts w:ascii="Calibri" w:hAnsi="Calibri" w:cs="Segoe UI"/>
          <w:b/>
          <w:bCs/>
          <w:sz w:val="22"/>
          <w:szCs w:val="22"/>
          <w:u w:val="single"/>
        </w:rPr>
        <w:t>Task #2:</w:t>
      </w:r>
      <w:r>
        <w:rPr>
          <w:rStyle w:val="normaltextrun"/>
          <w:rFonts w:ascii="Calibri" w:hAnsi="Calibri" w:cs="Segoe UI"/>
          <w:b/>
          <w:bCs/>
          <w:sz w:val="22"/>
          <w:szCs w:val="22"/>
        </w:rPr>
        <w:t xml:space="preserve"> Create an online system for reporting classroom infrastructure issues that impede learning such as broken furniture, technology, temperature, lighting, etc.</w:t>
      </w:r>
      <w:r>
        <w:rPr>
          <w:rStyle w:val="eop"/>
          <w:rFonts w:ascii="Calibri" w:hAnsi="Calibri" w:cs="Segoe UI"/>
          <w:sz w:val="22"/>
          <w:szCs w:val="22"/>
        </w:rPr>
        <w:t> </w:t>
      </w:r>
    </w:p>
    <w:p w:rsidR="003F32A1" w:rsidRDefault="003F32A1" w:rsidP="003F32A1">
      <w:pPr>
        <w:pStyle w:val="paragraph"/>
        <w:ind w:left="1440"/>
        <w:textAlignment w:val="baseline"/>
        <w:rPr>
          <w:rFonts w:ascii="Segoe UI" w:hAnsi="Segoe UI" w:cs="Segoe UI"/>
          <w:sz w:val="12"/>
          <w:szCs w:val="12"/>
        </w:rPr>
      </w:pPr>
      <w:r>
        <w:rPr>
          <w:rStyle w:val="normaltextrun"/>
          <w:rFonts w:ascii="Calibri" w:hAnsi="Calibri" w:cs="Segoe UI"/>
          <w:sz w:val="22"/>
          <w:szCs w:val="22"/>
        </w:rPr>
        <w:lastRenderedPageBreak/>
        <w:t>Explanation: Faculty need a way to report to the institution those items requiring attention in their classrooms. Doing so makes appropriate individuals aware of items requiring attention and helps administrators plan for future replacement costs.</w:t>
      </w:r>
      <w:r>
        <w:rPr>
          <w:rStyle w:val="eop"/>
          <w:rFonts w:ascii="Calibri" w:hAnsi="Calibri" w:cs="Segoe UI"/>
          <w:sz w:val="22"/>
          <w:szCs w:val="22"/>
        </w:rPr>
        <w:t> </w:t>
      </w:r>
    </w:p>
    <w:p w:rsidR="003F32A1" w:rsidRDefault="003F32A1" w:rsidP="003F32A1">
      <w:pPr>
        <w:pStyle w:val="paragraph"/>
        <w:ind w:left="1440"/>
        <w:textAlignment w:val="baseline"/>
        <w:rPr>
          <w:rFonts w:ascii="Segoe UI" w:hAnsi="Segoe UI" w:cs="Segoe UI"/>
          <w:sz w:val="12"/>
          <w:szCs w:val="12"/>
        </w:rPr>
      </w:pPr>
      <w:r>
        <w:rPr>
          <w:rStyle w:val="normaltextrun"/>
          <w:rFonts w:ascii="Calibri" w:hAnsi="Calibri" w:cs="Segoe UI"/>
          <w:sz w:val="22"/>
          <w:szCs w:val="22"/>
        </w:rPr>
        <w:t>Resources Needed: Online form</w:t>
      </w:r>
      <w:r>
        <w:rPr>
          <w:rStyle w:val="eop"/>
          <w:rFonts w:ascii="Calibri" w:hAnsi="Calibri" w:cs="Segoe UI"/>
          <w:sz w:val="22"/>
          <w:szCs w:val="22"/>
        </w:rPr>
        <w:t> </w:t>
      </w:r>
    </w:p>
    <w:p w:rsidR="003F32A1" w:rsidRDefault="003F32A1" w:rsidP="003F32A1">
      <w:pPr>
        <w:pStyle w:val="paragraph"/>
        <w:ind w:left="1440"/>
        <w:textAlignment w:val="baseline"/>
        <w:rPr>
          <w:rFonts w:ascii="Segoe UI" w:hAnsi="Segoe UI" w:cs="Segoe UI"/>
          <w:sz w:val="12"/>
          <w:szCs w:val="12"/>
        </w:rPr>
      </w:pPr>
      <w:r>
        <w:rPr>
          <w:rStyle w:val="normaltextrun"/>
          <w:rFonts w:ascii="Calibri" w:hAnsi="Calibri" w:cs="Segoe UI"/>
          <w:sz w:val="22"/>
          <w:szCs w:val="22"/>
        </w:rPr>
        <w:t>Immediate Targets: Place form online by end of spring 2016 and make faculty aware of its availability and location.</w:t>
      </w:r>
      <w:r>
        <w:rPr>
          <w:rStyle w:val="eop"/>
          <w:rFonts w:ascii="Calibri" w:hAnsi="Calibri" w:cs="Segoe UI"/>
          <w:sz w:val="22"/>
          <w:szCs w:val="22"/>
        </w:rPr>
        <w:t> </w:t>
      </w:r>
    </w:p>
    <w:p w:rsidR="003F32A1" w:rsidRDefault="003F32A1" w:rsidP="003F32A1">
      <w:pPr>
        <w:pStyle w:val="paragraph"/>
        <w:ind w:left="720" w:firstLine="720"/>
        <w:textAlignment w:val="baseline"/>
        <w:rPr>
          <w:rFonts w:ascii="Segoe UI" w:hAnsi="Segoe UI" w:cs="Segoe UI"/>
          <w:sz w:val="12"/>
          <w:szCs w:val="12"/>
        </w:rPr>
      </w:pPr>
      <w:r>
        <w:rPr>
          <w:rStyle w:val="normaltextrun"/>
          <w:rFonts w:ascii="Calibri" w:hAnsi="Calibri" w:cs="Segoe UI"/>
          <w:sz w:val="22"/>
          <w:szCs w:val="22"/>
        </w:rPr>
        <w:t>Long-Range Targets: Maintain form indefinitely.</w:t>
      </w:r>
      <w:r>
        <w:rPr>
          <w:rStyle w:val="eop"/>
          <w:rFonts w:ascii="Calibri" w:hAnsi="Calibri" w:cs="Segoe UI"/>
          <w:sz w:val="22"/>
          <w:szCs w:val="22"/>
        </w:rPr>
        <w:t> </w:t>
      </w:r>
    </w:p>
    <w:p w:rsidR="003F32A1" w:rsidRDefault="003F32A1" w:rsidP="003F32A1">
      <w:pPr>
        <w:pStyle w:val="paragraph"/>
        <w:ind w:left="720" w:firstLine="720"/>
        <w:textAlignment w:val="baseline"/>
        <w:rPr>
          <w:rFonts w:ascii="Segoe UI" w:hAnsi="Segoe UI" w:cs="Segoe UI"/>
          <w:sz w:val="12"/>
          <w:szCs w:val="12"/>
        </w:rPr>
      </w:pPr>
      <w:r>
        <w:rPr>
          <w:rStyle w:val="normaltextrun"/>
          <w:rFonts w:ascii="Calibri" w:hAnsi="Calibri" w:cs="Segoe UI"/>
          <w:sz w:val="22"/>
          <w:szCs w:val="22"/>
        </w:rPr>
        <w:t>Impacted Departments: ITS, Center for Teaching &amp; Learning</w:t>
      </w:r>
      <w:r>
        <w:rPr>
          <w:rStyle w:val="eop"/>
          <w:rFonts w:ascii="Calibri" w:hAnsi="Calibri" w:cs="Segoe UI"/>
          <w:sz w:val="22"/>
          <w:szCs w:val="22"/>
        </w:rPr>
        <w:t> </w:t>
      </w:r>
    </w:p>
    <w:p w:rsidR="003F32A1" w:rsidRDefault="003F32A1" w:rsidP="003F32A1">
      <w:pPr>
        <w:pStyle w:val="paragraph"/>
        <w:ind w:left="720"/>
        <w:textAlignment w:val="baseline"/>
        <w:rPr>
          <w:rFonts w:ascii="Segoe UI" w:hAnsi="Segoe UI" w:cs="Segoe UI"/>
          <w:sz w:val="12"/>
          <w:szCs w:val="12"/>
        </w:rPr>
      </w:pPr>
      <w:r>
        <w:rPr>
          <w:rStyle w:val="normaltextrun"/>
          <w:rFonts w:ascii="Calibri" w:hAnsi="Calibri" w:cs="Segoe UI"/>
          <w:b/>
          <w:bCs/>
          <w:sz w:val="22"/>
          <w:szCs w:val="22"/>
          <w:u w:val="single"/>
        </w:rPr>
        <w:t>Action Step #4:</w:t>
      </w:r>
      <w:r>
        <w:rPr>
          <w:rStyle w:val="normaltextrun"/>
          <w:rFonts w:ascii="Calibri" w:hAnsi="Calibri" w:cs="Segoe UI"/>
          <w:b/>
          <w:bCs/>
          <w:sz w:val="22"/>
          <w:szCs w:val="22"/>
        </w:rPr>
        <w:t xml:space="preserve"> Work with design center to inventory furniture available on campus that is designated as flexible or has the ability to be updated (i.e. by adding casters).</w:t>
      </w:r>
      <w:r>
        <w:rPr>
          <w:rStyle w:val="eop"/>
          <w:rFonts w:ascii="Calibri" w:hAnsi="Calibri" w:cs="Segoe UI"/>
          <w:sz w:val="22"/>
          <w:szCs w:val="22"/>
        </w:rPr>
        <w:t> </w:t>
      </w:r>
    </w:p>
    <w:p w:rsidR="003F32A1" w:rsidRDefault="003F32A1" w:rsidP="003F32A1">
      <w:pPr>
        <w:pStyle w:val="paragraph"/>
        <w:textAlignment w:val="baseline"/>
        <w:rPr>
          <w:rFonts w:ascii="Segoe UI" w:hAnsi="Segoe UI" w:cs="Segoe UI"/>
          <w:sz w:val="12"/>
          <w:szCs w:val="12"/>
        </w:rPr>
      </w:pPr>
      <w:r>
        <w:rPr>
          <w:rStyle w:val="normaltextrun"/>
          <w:rFonts w:ascii="Calibri" w:hAnsi="Calibri" w:cs="Segoe UI"/>
          <w:b/>
          <w:bCs/>
          <w:sz w:val="22"/>
          <w:szCs w:val="22"/>
          <w:u w:val="single"/>
        </w:rPr>
        <w:t>Strategy #2:</w:t>
      </w:r>
      <w:r>
        <w:rPr>
          <w:rStyle w:val="normaltextrun"/>
          <w:rFonts w:ascii="Calibri" w:hAnsi="Calibri" w:cs="Segoe UI"/>
          <w:b/>
          <w:bCs/>
          <w:sz w:val="22"/>
          <w:szCs w:val="22"/>
        </w:rPr>
        <w:t xml:space="preserve"> Enhance effective instruction through professional development.</w:t>
      </w:r>
      <w:r>
        <w:rPr>
          <w:rStyle w:val="eop"/>
          <w:rFonts w:ascii="Calibri" w:hAnsi="Calibri" w:cs="Segoe UI"/>
          <w:sz w:val="22"/>
          <w:szCs w:val="22"/>
        </w:rPr>
        <w:t> </w:t>
      </w:r>
    </w:p>
    <w:p w:rsidR="00861682" w:rsidRDefault="003F32A1">
      <w:r>
        <w:t xml:space="preserve">This and additional strategies to be further developed in </w:t>
      </w:r>
      <w:proofErr w:type="gramStart"/>
      <w:r>
        <w:t>Spring</w:t>
      </w:r>
      <w:proofErr w:type="gramEnd"/>
      <w:r>
        <w:t xml:space="preserve"> 2016.</w:t>
      </w:r>
    </w:p>
    <w:sectPr w:rsidR="00861682">
      <w:footerReference w:type="default" r:id="rId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16AB6" w:rsidRDefault="00616AB6" w:rsidP="003F32A1">
      <w:pPr>
        <w:spacing w:after="0" w:line="240" w:lineRule="auto"/>
      </w:pPr>
      <w:r>
        <w:separator/>
      </w:r>
    </w:p>
  </w:endnote>
  <w:endnote w:type="continuationSeparator" w:id="0">
    <w:p w:rsidR="00616AB6" w:rsidRDefault="00616AB6" w:rsidP="003F32A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F32A1" w:rsidRPr="003F32A1" w:rsidRDefault="003F32A1" w:rsidP="003F32A1">
    <w:pPr>
      <w:pStyle w:val="Footer"/>
      <w:jc w:val="right"/>
      <w:rPr>
        <w:sz w:val="18"/>
      </w:rPr>
    </w:pPr>
    <w:r>
      <w:rPr>
        <w:sz w:val="18"/>
      </w:rPr>
      <w:t>Last updated</w:t>
    </w:r>
    <w:r w:rsidRPr="003F32A1">
      <w:rPr>
        <w:sz w:val="18"/>
      </w:rPr>
      <w:t>: 14 January 2016</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16AB6" w:rsidRDefault="00616AB6" w:rsidP="003F32A1">
      <w:pPr>
        <w:spacing w:after="0" w:line="240" w:lineRule="auto"/>
      </w:pPr>
      <w:r>
        <w:separator/>
      </w:r>
    </w:p>
  </w:footnote>
  <w:footnote w:type="continuationSeparator" w:id="0">
    <w:p w:rsidR="00616AB6" w:rsidRDefault="00616AB6" w:rsidP="003F32A1">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F32A1"/>
    <w:rsid w:val="003F32A1"/>
    <w:rsid w:val="00616AB6"/>
    <w:rsid w:val="00D8479A"/>
    <w:rsid w:val="00EC502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B531D4D-7DA8-46DB-97AA-B262FA1F8D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graph">
    <w:name w:val="paragraph"/>
    <w:basedOn w:val="Normal"/>
    <w:rsid w:val="003F32A1"/>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DefaultParagraphFont"/>
    <w:rsid w:val="003F32A1"/>
  </w:style>
  <w:style w:type="character" w:customStyle="1" w:styleId="eop">
    <w:name w:val="eop"/>
    <w:basedOn w:val="DefaultParagraphFont"/>
    <w:rsid w:val="003F32A1"/>
  </w:style>
  <w:style w:type="paragraph" w:styleId="Header">
    <w:name w:val="header"/>
    <w:basedOn w:val="Normal"/>
    <w:link w:val="HeaderChar"/>
    <w:uiPriority w:val="99"/>
    <w:unhideWhenUsed/>
    <w:rsid w:val="003F32A1"/>
    <w:pPr>
      <w:tabs>
        <w:tab w:val="center" w:pos="4680"/>
        <w:tab w:val="right" w:pos="9360"/>
      </w:tabs>
      <w:spacing w:after="0" w:line="240" w:lineRule="auto"/>
    </w:pPr>
  </w:style>
  <w:style w:type="character" w:customStyle="1" w:styleId="HeaderChar">
    <w:name w:val="Header Char"/>
    <w:basedOn w:val="DefaultParagraphFont"/>
    <w:link w:val="Header"/>
    <w:uiPriority w:val="99"/>
    <w:rsid w:val="003F32A1"/>
  </w:style>
  <w:style w:type="paragraph" w:styleId="Footer">
    <w:name w:val="footer"/>
    <w:basedOn w:val="Normal"/>
    <w:link w:val="FooterChar"/>
    <w:uiPriority w:val="99"/>
    <w:unhideWhenUsed/>
    <w:rsid w:val="003F32A1"/>
    <w:pPr>
      <w:tabs>
        <w:tab w:val="center" w:pos="4680"/>
        <w:tab w:val="right" w:pos="9360"/>
      </w:tabs>
      <w:spacing w:after="0" w:line="240" w:lineRule="auto"/>
    </w:pPr>
  </w:style>
  <w:style w:type="character" w:customStyle="1" w:styleId="FooterChar">
    <w:name w:val="Footer Char"/>
    <w:basedOn w:val="DefaultParagraphFont"/>
    <w:link w:val="Footer"/>
    <w:uiPriority w:val="99"/>
    <w:rsid w:val="003F32A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92883854">
      <w:bodyDiv w:val="1"/>
      <w:marLeft w:val="0"/>
      <w:marRight w:val="0"/>
      <w:marTop w:val="0"/>
      <w:marBottom w:val="0"/>
      <w:divBdr>
        <w:top w:val="none" w:sz="0" w:space="0" w:color="auto"/>
        <w:left w:val="none" w:sz="0" w:space="0" w:color="auto"/>
        <w:bottom w:val="none" w:sz="0" w:space="0" w:color="auto"/>
        <w:right w:val="none" w:sz="0" w:space="0" w:color="auto"/>
      </w:divBdr>
      <w:divsChild>
        <w:div w:id="820118002">
          <w:marLeft w:val="0"/>
          <w:marRight w:val="0"/>
          <w:marTop w:val="0"/>
          <w:marBottom w:val="0"/>
          <w:divBdr>
            <w:top w:val="none" w:sz="0" w:space="0" w:color="auto"/>
            <w:left w:val="none" w:sz="0" w:space="0" w:color="auto"/>
            <w:bottom w:val="none" w:sz="0" w:space="0" w:color="auto"/>
            <w:right w:val="none" w:sz="0" w:space="0" w:color="auto"/>
          </w:divBdr>
        </w:div>
        <w:div w:id="922028736">
          <w:marLeft w:val="0"/>
          <w:marRight w:val="0"/>
          <w:marTop w:val="0"/>
          <w:marBottom w:val="0"/>
          <w:divBdr>
            <w:top w:val="none" w:sz="0" w:space="0" w:color="auto"/>
            <w:left w:val="none" w:sz="0" w:space="0" w:color="auto"/>
            <w:bottom w:val="none" w:sz="0" w:space="0" w:color="auto"/>
            <w:right w:val="none" w:sz="0" w:space="0" w:color="auto"/>
          </w:divBdr>
        </w:div>
        <w:div w:id="1880898119">
          <w:marLeft w:val="0"/>
          <w:marRight w:val="0"/>
          <w:marTop w:val="0"/>
          <w:marBottom w:val="0"/>
          <w:divBdr>
            <w:top w:val="none" w:sz="0" w:space="0" w:color="auto"/>
            <w:left w:val="none" w:sz="0" w:space="0" w:color="auto"/>
            <w:bottom w:val="none" w:sz="0" w:space="0" w:color="auto"/>
            <w:right w:val="none" w:sz="0" w:space="0" w:color="auto"/>
          </w:divBdr>
        </w:div>
        <w:div w:id="1036849448">
          <w:marLeft w:val="0"/>
          <w:marRight w:val="0"/>
          <w:marTop w:val="0"/>
          <w:marBottom w:val="0"/>
          <w:divBdr>
            <w:top w:val="none" w:sz="0" w:space="0" w:color="auto"/>
            <w:left w:val="none" w:sz="0" w:space="0" w:color="auto"/>
            <w:bottom w:val="none" w:sz="0" w:space="0" w:color="auto"/>
            <w:right w:val="none" w:sz="0" w:space="0" w:color="auto"/>
          </w:divBdr>
        </w:div>
        <w:div w:id="805588127">
          <w:marLeft w:val="0"/>
          <w:marRight w:val="0"/>
          <w:marTop w:val="0"/>
          <w:marBottom w:val="0"/>
          <w:divBdr>
            <w:top w:val="none" w:sz="0" w:space="0" w:color="auto"/>
            <w:left w:val="none" w:sz="0" w:space="0" w:color="auto"/>
            <w:bottom w:val="none" w:sz="0" w:space="0" w:color="auto"/>
            <w:right w:val="none" w:sz="0" w:space="0" w:color="auto"/>
          </w:divBdr>
        </w:div>
        <w:div w:id="266929073">
          <w:marLeft w:val="0"/>
          <w:marRight w:val="0"/>
          <w:marTop w:val="0"/>
          <w:marBottom w:val="0"/>
          <w:divBdr>
            <w:top w:val="none" w:sz="0" w:space="0" w:color="auto"/>
            <w:left w:val="none" w:sz="0" w:space="0" w:color="auto"/>
            <w:bottom w:val="none" w:sz="0" w:space="0" w:color="auto"/>
            <w:right w:val="none" w:sz="0" w:space="0" w:color="auto"/>
          </w:divBdr>
        </w:div>
        <w:div w:id="748622996">
          <w:marLeft w:val="0"/>
          <w:marRight w:val="0"/>
          <w:marTop w:val="0"/>
          <w:marBottom w:val="0"/>
          <w:divBdr>
            <w:top w:val="none" w:sz="0" w:space="0" w:color="auto"/>
            <w:left w:val="none" w:sz="0" w:space="0" w:color="auto"/>
            <w:bottom w:val="none" w:sz="0" w:space="0" w:color="auto"/>
            <w:right w:val="none" w:sz="0" w:space="0" w:color="auto"/>
          </w:divBdr>
        </w:div>
        <w:div w:id="2135783455">
          <w:marLeft w:val="0"/>
          <w:marRight w:val="0"/>
          <w:marTop w:val="0"/>
          <w:marBottom w:val="0"/>
          <w:divBdr>
            <w:top w:val="none" w:sz="0" w:space="0" w:color="auto"/>
            <w:left w:val="none" w:sz="0" w:space="0" w:color="auto"/>
            <w:bottom w:val="none" w:sz="0" w:space="0" w:color="auto"/>
            <w:right w:val="none" w:sz="0" w:space="0" w:color="auto"/>
          </w:divBdr>
        </w:div>
        <w:div w:id="2056074576">
          <w:marLeft w:val="0"/>
          <w:marRight w:val="0"/>
          <w:marTop w:val="0"/>
          <w:marBottom w:val="0"/>
          <w:divBdr>
            <w:top w:val="none" w:sz="0" w:space="0" w:color="auto"/>
            <w:left w:val="none" w:sz="0" w:space="0" w:color="auto"/>
            <w:bottom w:val="none" w:sz="0" w:space="0" w:color="auto"/>
            <w:right w:val="none" w:sz="0" w:space="0" w:color="auto"/>
          </w:divBdr>
        </w:div>
        <w:div w:id="1178277085">
          <w:marLeft w:val="0"/>
          <w:marRight w:val="0"/>
          <w:marTop w:val="0"/>
          <w:marBottom w:val="0"/>
          <w:divBdr>
            <w:top w:val="none" w:sz="0" w:space="0" w:color="auto"/>
            <w:left w:val="none" w:sz="0" w:space="0" w:color="auto"/>
            <w:bottom w:val="none" w:sz="0" w:space="0" w:color="auto"/>
            <w:right w:val="none" w:sz="0" w:space="0" w:color="auto"/>
          </w:divBdr>
        </w:div>
        <w:div w:id="1921022636">
          <w:marLeft w:val="0"/>
          <w:marRight w:val="0"/>
          <w:marTop w:val="0"/>
          <w:marBottom w:val="0"/>
          <w:divBdr>
            <w:top w:val="none" w:sz="0" w:space="0" w:color="auto"/>
            <w:left w:val="none" w:sz="0" w:space="0" w:color="auto"/>
            <w:bottom w:val="none" w:sz="0" w:space="0" w:color="auto"/>
            <w:right w:val="none" w:sz="0" w:space="0" w:color="auto"/>
          </w:divBdr>
        </w:div>
        <w:div w:id="912274783">
          <w:marLeft w:val="0"/>
          <w:marRight w:val="0"/>
          <w:marTop w:val="0"/>
          <w:marBottom w:val="0"/>
          <w:divBdr>
            <w:top w:val="none" w:sz="0" w:space="0" w:color="auto"/>
            <w:left w:val="none" w:sz="0" w:space="0" w:color="auto"/>
            <w:bottom w:val="none" w:sz="0" w:space="0" w:color="auto"/>
            <w:right w:val="none" w:sz="0" w:space="0" w:color="auto"/>
          </w:divBdr>
        </w:div>
        <w:div w:id="521289243">
          <w:marLeft w:val="0"/>
          <w:marRight w:val="0"/>
          <w:marTop w:val="0"/>
          <w:marBottom w:val="0"/>
          <w:divBdr>
            <w:top w:val="none" w:sz="0" w:space="0" w:color="auto"/>
            <w:left w:val="none" w:sz="0" w:space="0" w:color="auto"/>
            <w:bottom w:val="none" w:sz="0" w:space="0" w:color="auto"/>
            <w:right w:val="none" w:sz="0" w:space="0" w:color="auto"/>
          </w:divBdr>
        </w:div>
        <w:div w:id="547913638">
          <w:marLeft w:val="0"/>
          <w:marRight w:val="0"/>
          <w:marTop w:val="0"/>
          <w:marBottom w:val="0"/>
          <w:divBdr>
            <w:top w:val="none" w:sz="0" w:space="0" w:color="auto"/>
            <w:left w:val="none" w:sz="0" w:space="0" w:color="auto"/>
            <w:bottom w:val="none" w:sz="0" w:space="0" w:color="auto"/>
            <w:right w:val="none" w:sz="0" w:space="0" w:color="auto"/>
          </w:divBdr>
        </w:div>
        <w:div w:id="1112238084">
          <w:marLeft w:val="0"/>
          <w:marRight w:val="0"/>
          <w:marTop w:val="0"/>
          <w:marBottom w:val="0"/>
          <w:divBdr>
            <w:top w:val="none" w:sz="0" w:space="0" w:color="auto"/>
            <w:left w:val="none" w:sz="0" w:space="0" w:color="auto"/>
            <w:bottom w:val="none" w:sz="0" w:space="0" w:color="auto"/>
            <w:right w:val="none" w:sz="0" w:space="0" w:color="auto"/>
          </w:divBdr>
        </w:div>
        <w:div w:id="330261341">
          <w:marLeft w:val="0"/>
          <w:marRight w:val="0"/>
          <w:marTop w:val="0"/>
          <w:marBottom w:val="0"/>
          <w:divBdr>
            <w:top w:val="none" w:sz="0" w:space="0" w:color="auto"/>
            <w:left w:val="none" w:sz="0" w:space="0" w:color="auto"/>
            <w:bottom w:val="none" w:sz="0" w:space="0" w:color="auto"/>
            <w:right w:val="none" w:sz="0" w:space="0" w:color="auto"/>
          </w:divBdr>
        </w:div>
        <w:div w:id="284233140">
          <w:marLeft w:val="0"/>
          <w:marRight w:val="0"/>
          <w:marTop w:val="0"/>
          <w:marBottom w:val="0"/>
          <w:divBdr>
            <w:top w:val="none" w:sz="0" w:space="0" w:color="auto"/>
            <w:left w:val="none" w:sz="0" w:space="0" w:color="auto"/>
            <w:bottom w:val="none" w:sz="0" w:space="0" w:color="auto"/>
            <w:right w:val="none" w:sz="0" w:space="0" w:color="auto"/>
          </w:divBdr>
        </w:div>
        <w:div w:id="870922070">
          <w:marLeft w:val="0"/>
          <w:marRight w:val="0"/>
          <w:marTop w:val="0"/>
          <w:marBottom w:val="0"/>
          <w:divBdr>
            <w:top w:val="none" w:sz="0" w:space="0" w:color="auto"/>
            <w:left w:val="none" w:sz="0" w:space="0" w:color="auto"/>
            <w:bottom w:val="none" w:sz="0" w:space="0" w:color="auto"/>
            <w:right w:val="none" w:sz="0" w:space="0" w:color="auto"/>
          </w:divBdr>
        </w:div>
        <w:div w:id="1986541122">
          <w:marLeft w:val="0"/>
          <w:marRight w:val="0"/>
          <w:marTop w:val="0"/>
          <w:marBottom w:val="0"/>
          <w:divBdr>
            <w:top w:val="none" w:sz="0" w:space="0" w:color="auto"/>
            <w:left w:val="none" w:sz="0" w:space="0" w:color="auto"/>
            <w:bottom w:val="none" w:sz="0" w:space="0" w:color="auto"/>
            <w:right w:val="none" w:sz="0" w:space="0" w:color="auto"/>
          </w:divBdr>
        </w:div>
        <w:div w:id="631520406">
          <w:marLeft w:val="0"/>
          <w:marRight w:val="0"/>
          <w:marTop w:val="0"/>
          <w:marBottom w:val="0"/>
          <w:divBdr>
            <w:top w:val="none" w:sz="0" w:space="0" w:color="auto"/>
            <w:left w:val="none" w:sz="0" w:space="0" w:color="auto"/>
            <w:bottom w:val="none" w:sz="0" w:space="0" w:color="auto"/>
            <w:right w:val="none" w:sz="0" w:space="0" w:color="auto"/>
          </w:divBdr>
        </w:div>
        <w:div w:id="1630278791">
          <w:marLeft w:val="0"/>
          <w:marRight w:val="0"/>
          <w:marTop w:val="0"/>
          <w:marBottom w:val="0"/>
          <w:divBdr>
            <w:top w:val="none" w:sz="0" w:space="0" w:color="auto"/>
            <w:left w:val="none" w:sz="0" w:space="0" w:color="auto"/>
            <w:bottom w:val="none" w:sz="0" w:space="0" w:color="auto"/>
            <w:right w:val="none" w:sz="0" w:space="0" w:color="auto"/>
          </w:divBdr>
        </w:div>
        <w:div w:id="2064330451">
          <w:marLeft w:val="0"/>
          <w:marRight w:val="0"/>
          <w:marTop w:val="0"/>
          <w:marBottom w:val="0"/>
          <w:divBdr>
            <w:top w:val="none" w:sz="0" w:space="0" w:color="auto"/>
            <w:left w:val="none" w:sz="0" w:space="0" w:color="auto"/>
            <w:bottom w:val="none" w:sz="0" w:space="0" w:color="auto"/>
            <w:right w:val="none" w:sz="0" w:space="0" w:color="auto"/>
          </w:divBdr>
        </w:div>
        <w:div w:id="1697194135">
          <w:marLeft w:val="0"/>
          <w:marRight w:val="0"/>
          <w:marTop w:val="0"/>
          <w:marBottom w:val="0"/>
          <w:divBdr>
            <w:top w:val="none" w:sz="0" w:space="0" w:color="auto"/>
            <w:left w:val="none" w:sz="0" w:space="0" w:color="auto"/>
            <w:bottom w:val="none" w:sz="0" w:space="0" w:color="auto"/>
            <w:right w:val="none" w:sz="0" w:space="0" w:color="auto"/>
          </w:divBdr>
        </w:div>
        <w:div w:id="1175532086">
          <w:marLeft w:val="0"/>
          <w:marRight w:val="0"/>
          <w:marTop w:val="0"/>
          <w:marBottom w:val="0"/>
          <w:divBdr>
            <w:top w:val="none" w:sz="0" w:space="0" w:color="auto"/>
            <w:left w:val="none" w:sz="0" w:space="0" w:color="auto"/>
            <w:bottom w:val="none" w:sz="0" w:space="0" w:color="auto"/>
            <w:right w:val="none" w:sz="0" w:space="0" w:color="auto"/>
          </w:divBdr>
        </w:div>
        <w:div w:id="1296374991">
          <w:marLeft w:val="0"/>
          <w:marRight w:val="0"/>
          <w:marTop w:val="0"/>
          <w:marBottom w:val="0"/>
          <w:divBdr>
            <w:top w:val="none" w:sz="0" w:space="0" w:color="auto"/>
            <w:left w:val="none" w:sz="0" w:space="0" w:color="auto"/>
            <w:bottom w:val="none" w:sz="0" w:space="0" w:color="auto"/>
            <w:right w:val="none" w:sz="0" w:space="0" w:color="auto"/>
          </w:divBdr>
        </w:div>
        <w:div w:id="797070638">
          <w:marLeft w:val="0"/>
          <w:marRight w:val="0"/>
          <w:marTop w:val="0"/>
          <w:marBottom w:val="0"/>
          <w:divBdr>
            <w:top w:val="none" w:sz="0" w:space="0" w:color="auto"/>
            <w:left w:val="none" w:sz="0" w:space="0" w:color="auto"/>
            <w:bottom w:val="none" w:sz="0" w:space="0" w:color="auto"/>
            <w:right w:val="none" w:sz="0" w:space="0" w:color="auto"/>
          </w:divBdr>
        </w:div>
        <w:div w:id="1791432861">
          <w:marLeft w:val="0"/>
          <w:marRight w:val="0"/>
          <w:marTop w:val="0"/>
          <w:marBottom w:val="0"/>
          <w:divBdr>
            <w:top w:val="none" w:sz="0" w:space="0" w:color="auto"/>
            <w:left w:val="none" w:sz="0" w:space="0" w:color="auto"/>
            <w:bottom w:val="none" w:sz="0" w:space="0" w:color="auto"/>
            <w:right w:val="none" w:sz="0" w:space="0" w:color="auto"/>
          </w:divBdr>
        </w:div>
        <w:div w:id="1385327102">
          <w:marLeft w:val="0"/>
          <w:marRight w:val="0"/>
          <w:marTop w:val="0"/>
          <w:marBottom w:val="0"/>
          <w:divBdr>
            <w:top w:val="none" w:sz="0" w:space="0" w:color="auto"/>
            <w:left w:val="none" w:sz="0" w:space="0" w:color="auto"/>
            <w:bottom w:val="none" w:sz="0" w:space="0" w:color="auto"/>
            <w:right w:val="none" w:sz="0" w:space="0" w:color="auto"/>
          </w:divBdr>
        </w:div>
        <w:div w:id="1870485499">
          <w:marLeft w:val="0"/>
          <w:marRight w:val="0"/>
          <w:marTop w:val="0"/>
          <w:marBottom w:val="0"/>
          <w:divBdr>
            <w:top w:val="none" w:sz="0" w:space="0" w:color="auto"/>
            <w:left w:val="none" w:sz="0" w:space="0" w:color="auto"/>
            <w:bottom w:val="none" w:sz="0" w:space="0" w:color="auto"/>
            <w:right w:val="none" w:sz="0" w:space="0" w:color="auto"/>
          </w:divBdr>
        </w:div>
        <w:div w:id="1576091659">
          <w:marLeft w:val="0"/>
          <w:marRight w:val="0"/>
          <w:marTop w:val="0"/>
          <w:marBottom w:val="0"/>
          <w:divBdr>
            <w:top w:val="none" w:sz="0" w:space="0" w:color="auto"/>
            <w:left w:val="none" w:sz="0" w:space="0" w:color="auto"/>
            <w:bottom w:val="none" w:sz="0" w:space="0" w:color="auto"/>
            <w:right w:val="none" w:sz="0" w:space="0" w:color="auto"/>
          </w:divBdr>
        </w:div>
        <w:div w:id="243036216">
          <w:marLeft w:val="0"/>
          <w:marRight w:val="0"/>
          <w:marTop w:val="0"/>
          <w:marBottom w:val="0"/>
          <w:divBdr>
            <w:top w:val="none" w:sz="0" w:space="0" w:color="auto"/>
            <w:left w:val="none" w:sz="0" w:space="0" w:color="auto"/>
            <w:bottom w:val="none" w:sz="0" w:space="0" w:color="auto"/>
            <w:right w:val="none" w:sz="0" w:space="0" w:color="auto"/>
          </w:divBdr>
        </w:div>
        <w:div w:id="1145124983">
          <w:marLeft w:val="0"/>
          <w:marRight w:val="0"/>
          <w:marTop w:val="0"/>
          <w:marBottom w:val="0"/>
          <w:divBdr>
            <w:top w:val="none" w:sz="0" w:space="0" w:color="auto"/>
            <w:left w:val="none" w:sz="0" w:space="0" w:color="auto"/>
            <w:bottom w:val="none" w:sz="0" w:space="0" w:color="auto"/>
            <w:right w:val="none" w:sz="0" w:space="0" w:color="auto"/>
          </w:divBdr>
        </w:div>
        <w:div w:id="1101681013">
          <w:marLeft w:val="0"/>
          <w:marRight w:val="0"/>
          <w:marTop w:val="0"/>
          <w:marBottom w:val="0"/>
          <w:divBdr>
            <w:top w:val="none" w:sz="0" w:space="0" w:color="auto"/>
            <w:left w:val="none" w:sz="0" w:space="0" w:color="auto"/>
            <w:bottom w:val="none" w:sz="0" w:space="0" w:color="auto"/>
            <w:right w:val="none" w:sz="0" w:space="0" w:color="auto"/>
          </w:divBdr>
        </w:div>
        <w:div w:id="374277730">
          <w:marLeft w:val="0"/>
          <w:marRight w:val="0"/>
          <w:marTop w:val="0"/>
          <w:marBottom w:val="0"/>
          <w:divBdr>
            <w:top w:val="none" w:sz="0" w:space="0" w:color="auto"/>
            <w:left w:val="none" w:sz="0" w:space="0" w:color="auto"/>
            <w:bottom w:val="none" w:sz="0" w:space="0" w:color="auto"/>
            <w:right w:val="none" w:sz="0" w:space="0" w:color="auto"/>
          </w:divBdr>
        </w:div>
        <w:div w:id="1431194252">
          <w:marLeft w:val="0"/>
          <w:marRight w:val="0"/>
          <w:marTop w:val="0"/>
          <w:marBottom w:val="0"/>
          <w:divBdr>
            <w:top w:val="none" w:sz="0" w:space="0" w:color="auto"/>
            <w:left w:val="none" w:sz="0" w:space="0" w:color="auto"/>
            <w:bottom w:val="none" w:sz="0" w:space="0" w:color="auto"/>
            <w:right w:val="none" w:sz="0" w:space="0" w:color="auto"/>
          </w:divBdr>
        </w:div>
        <w:div w:id="129784728">
          <w:marLeft w:val="0"/>
          <w:marRight w:val="0"/>
          <w:marTop w:val="0"/>
          <w:marBottom w:val="0"/>
          <w:divBdr>
            <w:top w:val="none" w:sz="0" w:space="0" w:color="auto"/>
            <w:left w:val="none" w:sz="0" w:space="0" w:color="auto"/>
            <w:bottom w:val="none" w:sz="0" w:space="0" w:color="auto"/>
            <w:right w:val="none" w:sz="0" w:space="0" w:color="auto"/>
          </w:divBdr>
        </w:div>
        <w:div w:id="116339969">
          <w:marLeft w:val="0"/>
          <w:marRight w:val="0"/>
          <w:marTop w:val="0"/>
          <w:marBottom w:val="0"/>
          <w:divBdr>
            <w:top w:val="none" w:sz="0" w:space="0" w:color="auto"/>
            <w:left w:val="none" w:sz="0" w:space="0" w:color="auto"/>
            <w:bottom w:val="none" w:sz="0" w:space="0" w:color="auto"/>
            <w:right w:val="none" w:sz="0" w:space="0" w:color="auto"/>
          </w:divBdr>
        </w:div>
        <w:div w:id="135298758">
          <w:marLeft w:val="0"/>
          <w:marRight w:val="0"/>
          <w:marTop w:val="0"/>
          <w:marBottom w:val="0"/>
          <w:divBdr>
            <w:top w:val="none" w:sz="0" w:space="0" w:color="auto"/>
            <w:left w:val="none" w:sz="0" w:space="0" w:color="auto"/>
            <w:bottom w:val="none" w:sz="0" w:space="0" w:color="auto"/>
            <w:right w:val="none" w:sz="0" w:space="0" w:color="auto"/>
          </w:divBdr>
        </w:div>
        <w:div w:id="676470208">
          <w:marLeft w:val="0"/>
          <w:marRight w:val="0"/>
          <w:marTop w:val="0"/>
          <w:marBottom w:val="0"/>
          <w:divBdr>
            <w:top w:val="none" w:sz="0" w:space="0" w:color="auto"/>
            <w:left w:val="none" w:sz="0" w:space="0" w:color="auto"/>
            <w:bottom w:val="none" w:sz="0" w:space="0" w:color="auto"/>
            <w:right w:val="none" w:sz="0" w:space="0" w:color="auto"/>
          </w:divBdr>
        </w:div>
        <w:div w:id="1644193283">
          <w:marLeft w:val="0"/>
          <w:marRight w:val="0"/>
          <w:marTop w:val="0"/>
          <w:marBottom w:val="0"/>
          <w:divBdr>
            <w:top w:val="none" w:sz="0" w:space="0" w:color="auto"/>
            <w:left w:val="none" w:sz="0" w:space="0" w:color="auto"/>
            <w:bottom w:val="none" w:sz="0" w:space="0" w:color="auto"/>
            <w:right w:val="none" w:sz="0" w:space="0" w:color="auto"/>
          </w:divBdr>
        </w:div>
        <w:div w:id="695886036">
          <w:marLeft w:val="0"/>
          <w:marRight w:val="0"/>
          <w:marTop w:val="0"/>
          <w:marBottom w:val="0"/>
          <w:divBdr>
            <w:top w:val="none" w:sz="0" w:space="0" w:color="auto"/>
            <w:left w:val="none" w:sz="0" w:space="0" w:color="auto"/>
            <w:bottom w:val="none" w:sz="0" w:space="0" w:color="auto"/>
            <w:right w:val="none" w:sz="0" w:space="0" w:color="auto"/>
          </w:divBdr>
        </w:div>
        <w:div w:id="971524944">
          <w:marLeft w:val="0"/>
          <w:marRight w:val="0"/>
          <w:marTop w:val="0"/>
          <w:marBottom w:val="0"/>
          <w:divBdr>
            <w:top w:val="none" w:sz="0" w:space="0" w:color="auto"/>
            <w:left w:val="none" w:sz="0" w:space="0" w:color="auto"/>
            <w:bottom w:val="none" w:sz="0" w:space="0" w:color="auto"/>
            <w:right w:val="none" w:sz="0" w:space="0" w:color="auto"/>
          </w:divBdr>
        </w:div>
        <w:div w:id="1241915229">
          <w:marLeft w:val="0"/>
          <w:marRight w:val="0"/>
          <w:marTop w:val="0"/>
          <w:marBottom w:val="0"/>
          <w:divBdr>
            <w:top w:val="none" w:sz="0" w:space="0" w:color="auto"/>
            <w:left w:val="none" w:sz="0" w:space="0" w:color="auto"/>
            <w:bottom w:val="none" w:sz="0" w:space="0" w:color="auto"/>
            <w:right w:val="none" w:sz="0" w:space="0" w:color="auto"/>
          </w:divBdr>
        </w:div>
        <w:div w:id="1365518851">
          <w:marLeft w:val="0"/>
          <w:marRight w:val="0"/>
          <w:marTop w:val="0"/>
          <w:marBottom w:val="0"/>
          <w:divBdr>
            <w:top w:val="none" w:sz="0" w:space="0" w:color="auto"/>
            <w:left w:val="none" w:sz="0" w:space="0" w:color="auto"/>
            <w:bottom w:val="none" w:sz="0" w:space="0" w:color="auto"/>
            <w:right w:val="none" w:sz="0" w:space="0" w:color="auto"/>
          </w:divBdr>
        </w:div>
        <w:div w:id="951322232">
          <w:marLeft w:val="0"/>
          <w:marRight w:val="0"/>
          <w:marTop w:val="0"/>
          <w:marBottom w:val="0"/>
          <w:divBdr>
            <w:top w:val="none" w:sz="0" w:space="0" w:color="auto"/>
            <w:left w:val="none" w:sz="0" w:space="0" w:color="auto"/>
            <w:bottom w:val="none" w:sz="0" w:space="0" w:color="auto"/>
            <w:right w:val="none" w:sz="0" w:space="0" w:color="auto"/>
          </w:divBdr>
        </w:div>
        <w:div w:id="693961805">
          <w:marLeft w:val="0"/>
          <w:marRight w:val="0"/>
          <w:marTop w:val="0"/>
          <w:marBottom w:val="0"/>
          <w:divBdr>
            <w:top w:val="none" w:sz="0" w:space="0" w:color="auto"/>
            <w:left w:val="none" w:sz="0" w:space="0" w:color="auto"/>
            <w:bottom w:val="none" w:sz="0" w:space="0" w:color="auto"/>
            <w:right w:val="none" w:sz="0" w:space="0" w:color="auto"/>
          </w:divBdr>
        </w:div>
        <w:div w:id="206452859">
          <w:marLeft w:val="0"/>
          <w:marRight w:val="0"/>
          <w:marTop w:val="0"/>
          <w:marBottom w:val="0"/>
          <w:divBdr>
            <w:top w:val="none" w:sz="0" w:space="0" w:color="auto"/>
            <w:left w:val="none" w:sz="0" w:space="0" w:color="auto"/>
            <w:bottom w:val="none" w:sz="0" w:space="0" w:color="auto"/>
            <w:right w:val="none" w:sz="0" w:space="0" w:color="auto"/>
          </w:divBdr>
        </w:div>
        <w:div w:id="1677996278">
          <w:marLeft w:val="0"/>
          <w:marRight w:val="0"/>
          <w:marTop w:val="0"/>
          <w:marBottom w:val="0"/>
          <w:divBdr>
            <w:top w:val="none" w:sz="0" w:space="0" w:color="auto"/>
            <w:left w:val="none" w:sz="0" w:space="0" w:color="auto"/>
            <w:bottom w:val="none" w:sz="0" w:space="0" w:color="auto"/>
            <w:right w:val="none" w:sz="0" w:space="0" w:color="auto"/>
          </w:divBdr>
        </w:div>
        <w:div w:id="1710908176">
          <w:marLeft w:val="0"/>
          <w:marRight w:val="0"/>
          <w:marTop w:val="0"/>
          <w:marBottom w:val="0"/>
          <w:divBdr>
            <w:top w:val="none" w:sz="0" w:space="0" w:color="auto"/>
            <w:left w:val="none" w:sz="0" w:space="0" w:color="auto"/>
            <w:bottom w:val="none" w:sz="0" w:space="0" w:color="auto"/>
            <w:right w:val="none" w:sz="0" w:space="0" w:color="auto"/>
          </w:divBdr>
        </w:div>
        <w:div w:id="1873609555">
          <w:marLeft w:val="0"/>
          <w:marRight w:val="0"/>
          <w:marTop w:val="0"/>
          <w:marBottom w:val="0"/>
          <w:divBdr>
            <w:top w:val="none" w:sz="0" w:space="0" w:color="auto"/>
            <w:left w:val="none" w:sz="0" w:space="0" w:color="auto"/>
            <w:bottom w:val="none" w:sz="0" w:space="0" w:color="auto"/>
            <w:right w:val="none" w:sz="0" w:space="0" w:color="auto"/>
          </w:divBdr>
        </w:div>
        <w:div w:id="2145464952">
          <w:marLeft w:val="0"/>
          <w:marRight w:val="0"/>
          <w:marTop w:val="0"/>
          <w:marBottom w:val="0"/>
          <w:divBdr>
            <w:top w:val="none" w:sz="0" w:space="0" w:color="auto"/>
            <w:left w:val="none" w:sz="0" w:space="0" w:color="auto"/>
            <w:bottom w:val="none" w:sz="0" w:space="0" w:color="auto"/>
            <w:right w:val="none" w:sz="0" w:space="0" w:color="auto"/>
          </w:divBdr>
        </w:div>
        <w:div w:id="732970210">
          <w:marLeft w:val="0"/>
          <w:marRight w:val="0"/>
          <w:marTop w:val="0"/>
          <w:marBottom w:val="0"/>
          <w:divBdr>
            <w:top w:val="none" w:sz="0" w:space="0" w:color="auto"/>
            <w:left w:val="none" w:sz="0" w:space="0" w:color="auto"/>
            <w:bottom w:val="none" w:sz="0" w:space="0" w:color="auto"/>
            <w:right w:val="none" w:sz="0" w:space="0" w:color="auto"/>
          </w:divBdr>
        </w:div>
        <w:div w:id="843402465">
          <w:marLeft w:val="0"/>
          <w:marRight w:val="0"/>
          <w:marTop w:val="0"/>
          <w:marBottom w:val="0"/>
          <w:divBdr>
            <w:top w:val="none" w:sz="0" w:space="0" w:color="auto"/>
            <w:left w:val="none" w:sz="0" w:space="0" w:color="auto"/>
            <w:bottom w:val="none" w:sz="0" w:space="0" w:color="auto"/>
            <w:right w:val="none" w:sz="0" w:space="0" w:color="auto"/>
          </w:divBdr>
        </w:div>
        <w:div w:id="1942569185">
          <w:marLeft w:val="0"/>
          <w:marRight w:val="0"/>
          <w:marTop w:val="0"/>
          <w:marBottom w:val="0"/>
          <w:divBdr>
            <w:top w:val="none" w:sz="0" w:space="0" w:color="auto"/>
            <w:left w:val="none" w:sz="0" w:space="0" w:color="auto"/>
            <w:bottom w:val="none" w:sz="0" w:space="0" w:color="auto"/>
            <w:right w:val="none" w:sz="0" w:space="0" w:color="auto"/>
          </w:divBdr>
        </w:div>
        <w:div w:id="440074759">
          <w:marLeft w:val="0"/>
          <w:marRight w:val="0"/>
          <w:marTop w:val="0"/>
          <w:marBottom w:val="0"/>
          <w:divBdr>
            <w:top w:val="none" w:sz="0" w:space="0" w:color="auto"/>
            <w:left w:val="none" w:sz="0" w:space="0" w:color="auto"/>
            <w:bottom w:val="none" w:sz="0" w:space="0" w:color="auto"/>
            <w:right w:val="none" w:sz="0" w:space="0" w:color="auto"/>
          </w:divBdr>
        </w:div>
        <w:div w:id="1484545927">
          <w:marLeft w:val="0"/>
          <w:marRight w:val="0"/>
          <w:marTop w:val="0"/>
          <w:marBottom w:val="0"/>
          <w:divBdr>
            <w:top w:val="none" w:sz="0" w:space="0" w:color="auto"/>
            <w:left w:val="none" w:sz="0" w:space="0" w:color="auto"/>
            <w:bottom w:val="none" w:sz="0" w:space="0" w:color="auto"/>
            <w:right w:val="none" w:sz="0" w:space="0" w:color="auto"/>
          </w:divBdr>
        </w:div>
        <w:div w:id="1745757104">
          <w:marLeft w:val="0"/>
          <w:marRight w:val="0"/>
          <w:marTop w:val="0"/>
          <w:marBottom w:val="0"/>
          <w:divBdr>
            <w:top w:val="none" w:sz="0" w:space="0" w:color="auto"/>
            <w:left w:val="none" w:sz="0" w:space="0" w:color="auto"/>
            <w:bottom w:val="none" w:sz="0" w:space="0" w:color="auto"/>
            <w:right w:val="none" w:sz="0" w:space="0" w:color="auto"/>
          </w:divBdr>
        </w:div>
        <w:div w:id="771974228">
          <w:marLeft w:val="0"/>
          <w:marRight w:val="0"/>
          <w:marTop w:val="0"/>
          <w:marBottom w:val="0"/>
          <w:divBdr>
            <w:top w:val="none" w:sz="0" w:space="0" w:color="auto"/>
            <w:left w:val="none" w:sz="0" w:space="0" w:color="auto"/>
            <w:bottom w:val="none" w:sz="0" w:space="0" w:color="auto"/>
            <w:right w:val="none" w:sz="0" w:space="0" w:color="auto"/>
          </w:divBdr>
        </w:div>
        <w:div w:id="481390275">
          <w:marLeft w:val="0"/>
          <w:marRight w:val="0"/>
          <w:marTop w:val="0"/>
          <w:marBottom w:val="0"/>
          <w:divBdr>
            <w:top w:val="none" w:sz="0" w:space="0" w:color="auto"/>
            <w:left w:val="none" w:sz="0" w:space="0" w:color="auto"/>
            <w:bottom w:val="none" w:sz="0" w:space="0" w:color="auto"/>
            <w:right w:val="none" w:sz="0" w:space="0" w:color="auto"/>
          </w:divBdr>
        </w:div>
        <w:div w:id="1460026425">
          <w:marLeft w:val="0"/>
          <w:marRight w:val="0"/>
          <w:marTop w:val="0"/>
          <w:marBottom w:val="0"/>
          <w:divBdr>
            <w:top w:val="none" w:sz="0" w:space="0" w:color="auto"/>
            <w:left w:val="none" w:sz="0" w:space="0" w:color="auto"/>
            <w:bottom w:val="none" w:sz="0" w:space="0" w:color="auto"/>
            <w:right w:val="none" w:sz="0" w:space="0" w:color="auto"/>
          </w:divBdr>
        </w:div>
        <w:div w:id="2070836981">
          <w:marLeft w:val="0"/>
          <w:marRight w:val="0"/>
          <w:marTop w:val="0"/>
          <w:marBottom w:val="0"/>
          <w:divBdr>
            <w:top w:val="none" w:sz="0" w:space="0" w:color="auto"/>
            <w:left w:val="none" w:sz="0" w:space="0" w:color="auto"/>
            <w:bottom w:val="none" w:sz="0" w:space="0" w:color="auto"/>
            <w:right w:val="none" w:sz="0" w:space="0" w:color="auto"/>
          </w:divBdr>
        </w:div>
        <w:div w:id="1109544238">
          <w:marLeft w:val="0"/>
          <w:marRight w:val="0"/>
          <w:marTop w:val="0"/>
          <w:marBottom w:val="0"/>
          <w:divBdr>
            <w:top w:val="none" w:sz="0" w:space="0" w:color="auto"/>
            <w:left w:val="none" w:sz="0" w:space="0" w:color="auto"/>
            <w:bottom w:val="none" w:sz="0" w:space="0" w:color="auto"/>
            <w:right w:val="none" w:sz="0" w:space="0" w:color="auto"/>
          </w:divBdr>
        </w:div>
        <w:div w:id="217786035">
          <w:marLeft w:val="0"/>
          <w:marRight w:val="0"/>
          <w:marTop w:val="0"/>
          <w:marBottom w:val="0"/>
          <w:divBdr>
            <w:top w:val="none" w:sz="0" w:space="0" w:color="auto"/>
            <w:left w:val="none" w:sz="0" w:space="0" w:color="auto"/>
            <w:bottom w:val="none" w:sz="0" w:space="0" w:color="auto"/>
            <w:right w:val="none" w:sz="0" w:space="0" w:color="auto"/>
          </w:divBdr>
        </w:div>
        <w:div w:id="625307877">
          <w:marLeft w:val="0"/>
          <w:marRight w:val="0"/>
          <w:marTop w:val="0"/>
          <w:marBottom w:val="0"/>
          <w:divBdr>
            <w:top w:val="none" w:sz="0" w:space="0" w:color="auto"/>
            <w:left w:val="none" w:sz="0" w:space="0" w:color="auto"/>
            <w:bottom w:val="none" w:sz="0" w:space="0" w:color="auto"/>
            <w:right w:val="none" w:sz="0" w:space="0" w:color="auto"/>
          </w:divBdr>
        </w:div>
        <w:div w:id="605504732">
          <w:marLeft w:val="0"/>
          <w:marRight w:val="0"/>
          <w:marTop w:val="0"/>
          <w:marBottom w:val="0"/>
          <w:divBdr>
            <w:top w:val="none" w:sz="0" w:space="0" w:color="auto"/>
            <w:left w:val="none" w:sz="0" w:space="0" w:color="auto"/>
            <w:bottom w:val="none" w:sz="0" w:space="0" w:color="auto"/>
            <w:right w:val="none" w:sz="0" w:space="0" w:color="auto"/>
          </w:divBdr>
        </w:div>
        <w:div w:id="1427649829">
          <w:marLeft w:val="0"/>
          <w:marRight w:val="0"/>
          <w:marTop w:val="0"/>
          <w:marBottom w:val="0"/>
          <w:divBdr>
            <w:top w:val="none" w:sz="0" w:space="0" w:color="auto"/>
            <w:left w:val="none" w:sz="0" w:space="0" w:color="auto"/>
            <w:bottom w:val="none" w:sz="0" w:space="0" w:color="auto"/>
            <w:right w:val="none" w:sz="0" w:space="0" w:color="auto"/>
          </w:divBdr>
        </w:div>
        <w:div w:id="1934589210">
          <w:marLeft w:val="0"/>
          <w:marRight w:val="0"/>
          <w:marTop w:val="0"/>
          <w:marBottom w:val="0"/>
          <w:divBdr>
            <w:top w:val="none" w:sz="0" w:space="0" w:color="auto"/>
            <w:left w:val="none" w:sz="0" w:space="0" w:color="auto"/>
            <w:bottom w:val="none" w:sz="0" w:space="0" w:color="auto"/>
            <w:right w:val="none" w:sz="0" w:space="0" w:color="auto"/>
          </w:divBdr>
        </w:div>
        <w:div w:id="122384142">
          <w:marLeft w:val="0"/>
          <w:marRight w:val="0"/>
          <w:marTop w:val="0"/>
          <w:marBottom w:val="0"/>
          <w:divBdr>
            <w:top w:val="none" w:sz="0" w:space="0" w:color="auto"/>
            <w:left w:val="none" w:sz="0" w:space="0" w:color="auto"/>
            <w:bottom w:val="none" w:sz="0" w:space="0" w:color="auto"/>
            <w:right w:val="none" w:sz="0" w:space="0" w:color="auto"/>
          </w:divBdr>
        </w:div>
        <w:div w:id="243223998">
          <w:marLeft w:val="0"/>
          <w:marRight w:val="0"/>
          <w:marTop w:val="0"/>
          <w:marBottom w:val="0"/>
          <w:divBdr>
            <w:top w:val="none" w:sz="0" w:space="0" w:color="auto"/>
            <w:left w:val="none" w:sz="0" w:space="0" w:color="auto"/>
            <w:bottom w:val="none" w:sz="0" w:space="0" w:color="auto"/>
            <w:right w:val="none" w:sz="0" w:space="0" w:color="auto"/>
          </w:divBdr>
        </w:div>
        <w:div w:id="244146188">
          <w:marLeft w:val="0"/>
          <w:marRight w:val="0"/>
          <w:marTop w:val="0"/>
          <w:marBottom w:val="0"/>
          <w:divBdr>
            <w:top w:val="none" w:sz="0" w:space="0" w:color="auto"/>
            <w:left w:val="none" w:sz="0" w:space="0" w:color="auto"/>
            <w:bottom w:val="none" w:sz="0" w:space="0" w:color="auto"/>
            <w:right w:val="none" w:sz="0" w:space="0" w:color="auto"/>
          </w:divBdr>
        </w:div>
        <w:div w:id="1321542549">
          <w:marLeft w:val="0"/>
          <w:marRight w:val="0"/>
          <w:marTop w:val="0"/>
          <w:marBottom w:val="0"/>
          <w:divBdr>
            <w:top w:val="none" w:sz="0" w:space="0" w:color="auto"/>
            <w:left w:val="none" w:sz="0" w:space="0" w:color="auto"/>
            <w:bottom w:val="none" w:sz="0" w:space="0" w:color="auto"/>
            <w:right w:val="none" w:sz="0" w:space="0" w:color="auto"/>
          </w:divBdr>
        </w:div>
        <w:div w:id="76260734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5</Pages>
  <Words>1391</Words>
  <Characters>7931</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9304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Megan Weatherly</dc:creator>
  <cp:keywords/>
  <dc:description/>
  <cp:lastModifiedBy>Megan Weatherly</cp:lastModifiedBy>
  <cp:revision>1</cp:revision>
  <dcterms:created xsi:type="dcterms:W3CDTF">2016-01-14T16:45:00Z</dcterms:created>
  <dcterms:modified xsi:type="dcterms:W3CDTF">2016-01-14T16:48:00Z</dcterms:modified>
</cp:coreProperties>
</file>